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DA61" w14:textId="6FCF616B" w:rsidR="00F86AD2" w:rsidRPr="00F342D4" w:rsidRDefault="1109EF70" w:rsidP="4C46B7B1">
      <w:pPr>
        <w:pStyle w:val="Heading1"/>
        <w:jc w:val="center"/>
        <w:rPr>
          <w:b/>
          <w:bCs/>
          <w:sz w:val="22"/>
          <w:szCs w:val="22"/>
        </w:rPr>
      </w:pPr>
      <w:r w:rsidRPr="4C46B7B1">
        <w:rPr>
          <w:sz w:val="36"/>
          <w:szCs w:val="36"/>
        </w:rPr>
        <w:t>Education Monitoring and Review</w:t>
      </w:r>
      <w:r w:rsidR="41930E01" w:rsidRPr="4C46B7B1">
        <w:rPr>
          <w:sz w:val="36"/>
          <w:szCs w:val="36"/>
        </w:rPr>
        <w:t xml:space="preserve">: </w:t>
      </w:r>
      <w:r w:rsidRPr="4C46B7B1">
        <w:rPr>
          <w:sz w:val="36"/>
          <w:szCs w:val="36"/>
        </w:rPr>
        <w:t>Postgraduate Taught Courses</w:t>
      </w:r>
    </w:p>
    <w:p w14:paraId="3B0E7060" w14:textId="21E452EC" w:rsidR="4C46B7B1" w:rsidRDefault="4C46B7B1" w:rsidP="4C46B7B1">
      <w:pPr>
        <w:spacing w:line="276" w:lineRule="auto"/>
        <w:rPr>
          <w:sz w:val="24"/>
          <w:szCs w:val="24"/>
        </w:rPr>
      </w:pPr>
    </w:p>
    <w:p w14:paraId="0F5DC156" w14:textId="642970DE" w:rsidR="00F86AD2" w:rsidRPr="00CB1B8F" w:rsidRDefault="1109EF70" w:rsidP="4C46B7B1">
      <w:pPr>
        <w:spacing w:line="276" w:lineRule="auto"/>
      </w:pPr>
      <w:r w:rsidRPr="4C46B7B1">
        <w:t>Before completing this form, please read the guidance document.</w:t>
      </w:r>
      <w:r w:rsidR="31F058DF" w:rsidRPr="4C46B7B1">
        <w:t xml:space="preserve"> </w:t>
      </w:r>
    </w:p>
    <w:p w14:paraId="735CBC27" w14:textId="043CD012" w:rsidR="00F86AD2" w:rsidRPr="00CB1B8F" w:rsidRDefault="31F058DF" w:rsidP="4C46B7B1">
      <w:pPr>
        <w:spacing w:line="276" w:lineRule="auto"/>
      </w:pPr>
      <w:r w:rsidRPr="4C46B7B1">
        <w:t>Please note the information provided</w:t>
      </w:r>
      <w:r w:rsidR="09676DE0" w:rsidRPr="4C46B7B1">
        <w:t>, such as</w:t>
      </w:r>
      <w:r w:rsidRPr="4C46B7B1">
        <w:t xml:space="preserve"> examples of good practice</w:t>
      </w:r>
      <w:r w:rsidR="3751962F" w:rsidRPr="4C46B7B1">
        <w:t>,</w:t>
      </w:r>
      <w:r w:rsidRPr="4C46B7B1">
        <w:t xml:space="preserve"> may be shared with other departments and/or central university departments</w:t>
      </w:r>
      <w:r w:rsidR="3F2FAD5F" w:rsidRPr="4C46B7B1">
        <w:t>.</w:t>
      </w:r>
      <w:r w:rsidRPr="4C46B7B1">
        <w:t xml:space="preserve"> </w:t>
      </w:r>
    </w:p>
    <w:p w14:paraId="39E124EE" w14:textId="3AD96418" w:rsidR="00F86AD2" w:rsidRPr="00CB1B8F" w:rsidRDefault="1109EF70" w:rsidP="4C46B7B1">
      <w:pPr>
        <w:spacing w:line="276" w:lineRule="auto"/>
        <w:rPr>
          <w:i/>
          <w:iCs/>
        </w:rPr>
      </w:pPr>
      <w:r w:rsidRPr="4C46B7B1">
        <w:t xml:space="preserve">This submission covers the following courses </w:t>
      </w:r>
      <w:r w:rsidRPr="4C46B7B1">
        <w:rPr>
          <w:i/>
          <w:iCs/>
        </w:rPr>
        <w:t>[please list]:</w:t>
      </w:r>
    </w:p>
    <w:p w14:paraId="48CBE4A9" w14:textId="5A52D542" w:rsidR="4C46B7B1" w:rsidRDefault="4C46B7B1" w:rsidP="4C46B7B1">
      <w:pPr>
        <w:pStyle w:val="ListParagraph"/>
      </w:pPr>
    </w:p>
    <w:p w14:paraId="097E01C3" w14:textId="50DD0F0E" w:rsidR="4C46B7B1" w:rsidRDefault="4C46B7B1" w:rsidP="4C46B7B1">
      <w:pPr>
        <w:pStyle w:val="ListParagraph"/>
      </w:pPr>
    </w:p>
    <w:p w14:paraId="1799443C" w14:textId="7CD32453" w:rsidR="4C46B7B1" w:rsidRDefault="4C46B7B1" w:rsidP="4C46B7B1">
      <w:pPr>
        <w:pStyle w:val="ListParagraph"/>
      </w:pPr>
    </w:p>
    <w:p w14:paraId="327078B7" w14:textId="03C17942" w:rsidR="00F86AD2" w:rsidRPr="00CB1B8F" w:rsidRDefault="00351DC9" w:rsidP="4C46B7B1">
      <w:pPr>
        <w:pStyle w:val="Heading2"/>
        <w:rPr>
          <w:b/>
          <w:bCs/>
          <w:sz w:val="24"/>
          <w:szCs w:val="24"/>
        </w:rPr>
      </w:pPr>
      <w:r>
        <w:t xml:space="preserve">Section 1: </w:t>
      </w:r>
      <w:r w:rsidR="1109EF70">
        <w:t>Admissions</w:t>
      </w:r>
    </w:p>
    <w:p w14:paraId="364AF909" w14:textId="6413AB35" w:rsidR="00F86AD2" w:rsidRPr="00CB1B8F" w:rsidRDefault="1109EF70" w:rsidP="4C46B7B1">
      <w:pPr>
        <w:pStyle w:val="Heading3"/>
        <w:rPr>
          <w:b/>
          <w:bCs/>
          <w:i/>
          <w:iCs/>
          <w:sz w:val="24"/>
          <w:szCs w:val="24"/>
        </w:rPr>
      </w:pPr>
      <w:r>
        <w:t>Admission trends</w:t>
      </w:r>
    </w:p>
    <w:p w14:paraId="238A131F" w14:textId="74907AFD" w:rsidR="3FC26CAF" w:rsidRDefault="1109EF70" w:rsidP="4C46B7B1">
      <w:pPr>
        <w:rPr>
          <w:sz w:val="24"/>
          <w:szCs w:val="24"/>
        </w:rPr>
      </w:pPr>
      <w:r>
        <w:t xml:space="preserve"> </w:t>
      </w:r>
      <w:r w:rsidR="7DB2193F">
        <w:t>P</w:t>
      </w:r>
      <w:r>
        <w:t>lease provide reflection on any trends in applications, offers and admissions over the past three years. We are seeking your views on issues such as</w:t>
      </w:r>
      <w:r w:rsidR="4419C010">
        <w:t xml:space="preserve"> applicant profile</w:t>
      </w:r>
      <w:r w:rsidR="69E7DAF0">
        <w:t>s</w:t>
      </w:r>
      <w:r w:rsidR="4419C010">
        <w:t>, trends in gender, ethnicity or disability and the b</w:t>
      </w:r>
      <w:r w:rsidR="1FD131D0">
        <w:t>al</w:t>
      </w:r>
      <w:r w:rsidR="4419C010">
        <w:t>ance of home/overseas students</w:t>
      </w:r>
      <w:r w:rsidR="4002C23E">
        <w:t xml:space="preserve">. </w:t>
      </w:r>
    </w:p>
    <w:p w14:paraId="2984E07B" w14:textId="7089AD67" w:rsidR="4C46B7B1" w:rsidRDefault="4C46B7B1" w:rsidP="4C46B7B1"/>
    <w:p w14:paraId="07A630BB" w14:textId="22F9BD06" w:rsidR="00F86AD2" w:rsidRPr="00CB1B8F" w:rsidRDefault="1109EF70" w:rsidP="4C46B7B1">
      <w:pPr>
        <w:pStyle w:val="Heading3"/>
        <w:rPr>
          <w:b/>
          <w:bCs/>
          <w:i/>
          <w:iCs/>
          <w:sz w:val="24"/>
          <w:szCs w:val="24"/>
        </w:rPr>
      </w:pPr>
      <w:r>
        <w:t>Outreach, access and widening participation</w:t>
      </w:r>
    </w:p>
    <w:p w14:paraId="71D00FD4" w14:textId="1BA89C10" w:rsidR="3FC26CAF" w:rsidRDefault="1109EF70" w:rsidP="4C46B7B1">
      <w:pPr>
        <w:rPr>
          <w:sz w:val="24"/>
          <w:szCs w:val="24"/>
        </w:rPr>
      </w:pPr>
      <w:r>
        <w:t>If you participate in any faculty o</w:t>
      </w:r>
      <w:r w:rsidR="5314D5EA">
        <w:t>r</w:t>
      </w:r>
      <w:r>
        <w:t xml:space="preserve"> </w:t>
      </w:r>
      <w:r w:rsidR="110DAA16">
        <w:t>department-based</w:t>
      </w:r>
      <w:r>
        <w:t xml:space="preserve"> activities relating to access, outreach and widening participation, please provide </w:t>
      </w:r>
      <w:r w:rsidR="6097232F">
        <w:t xml:space="preserve">details and </w:t>
      </w:r>
      <w:r>
        <w:t xml:space="preserve">a brief reflection on </w:t>
      </w:r>
      <w:r w:rsidR="54702493">
        <w:t>these.</w:t>
      </w:r>
      <w:r>
        <w:t xml:space="preserve"> </w:t>
      </w:r>
      <w:r w:rsidR="4F5BFDB2">
        <w:t xml:space="preserve"> Was there any activity that was particularly successful?</w:t>
      </w:r>
    </w:p>
    <w:p w14:paraId="00AC3A7E" w14:textId="124D3481" w:rsidR="3FC26CAF" w:rsidRDefault="3FC26CAF" w:rsidP="4C46B7B1"/>
    <w:p w14:paraId="00CF9620" w14:textId="571ACEAF" w:rsidR="00F86AD2" w:rsidRPr="00CB1B8F" w:rsidRDefault="5819EE0C" w:rsidP="4C46B7B1">
      <w:pPr>
        <w:pStyle w:val="Heading2"/>
        <w:rPr>
          <w:b/>
          <w:bCs/>
          <w:sz w:val="24"/>
          <w:szCs w:val="24"/>
        </w:rPr>
      </w:pPr>
      <w:r>
        <w:t xml:space="preserve">Section 2: </w:t>
      </w:r>
      <w:r w:rsidR="1109EF70">
        <w:t>Course structure</w:t>
      </w:r>
      <w:r w:rsidR="2609BF6D">
        <w:t xml:space="preserve"> </w:t>
      </w:r>
    </w:p>
    <w:p w14:paraId="22B8EFDC" w14:textId="649262EA" w:rsidR="2609BF6D" w:rsidRDefault="2609BF6D" w:rsidP="4C46B7B1">
      <w:pPr>
        <w:rPr>
          <w:b/>
          <w:bCs/>
          <w:sz w:val="24"/>
          <w:szCs w:val="24"/>
        </w:rPr>
      </w:pPr>
      <w:r>
        <w:t>If your course structure has changed since the last review process, please provide feedback and reflection on the impact of the change</w:t>
      </w:r>
      <w:r w:rsidR="74A63FD5">
        <w:t>.</w:t>
      </w:r>
    </w:p>
    <w:p w14:paraId="3D891794" w14:textId="1B854348" w:rsidR="4C46B7B1" w:rsidRDefault="4C46B7B1" w:rsidP="4C46B7B1"/>
    <w:p w14:paraId="52A79AC8" w14:textId="4D57B392" w:rsidR="00F86AD2" w:rsidRPr="00CB1B8F" w:rsidRDefault="1109EF70" w:rsidP="4C46B7B1">
      <w:pPr>
        <w:pStyle w:val="Heading3"/>
        <w:rPr>
          <w:b/>
          <w:bCs/>
          <w:i/>
          <w:iCs/>
          <w:sz w:val="24"/>
          <w:szCs w:val="24"/>
        </w:rPr>
      </w:pPr>
      <w:r>
        <w:t>Course length</w:t>
      </w:r>
    </w:p>
    <w:p w14:paraId="56FD4548" w14:textId="33A10B12" w:rsidR="00F86AD2" w:rsidRPr="00CB1B8F" w:rsidRDefault="1109EF70" w:rsidP="4C46B7B1">
      <w:pPr>
        <w:rPr>
          <w:sz w:val="24"/>
          <w:szCs w:val="24"/>
        </w:rPr>
      </w:pPr>
      <w:r>
        <w:t>Please provide information on the length of your courses, and when awards are confirmed.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45"/>
        <w:gridCol w:w="2758"/>
        <w:gridCol w:w="2793"/>
      </w:tblGrid>
      <w:tr w:rsidR="00F86AD2" w:rsidRPr="00CB1B8F" w14:paraId="2C42C6A2" w14:textId="77777777" w:rsidTr="4C46B7B1">
        <w:tc>
          <w:tcPr>
            <w:tcW w:w="3005" w:type="dxa"/>
          </w:tcPr>
          <w:p w14:paraId="77E48DA3" w14:textId="77777777" w:rsidR="00F86AD2" w:rsidRPr="00CB1B8F" w:rsidRDefault="1109EF70" w:rsidP="4C46B7B1">
            <w:pPr>
              <w:spacing w:line="276" w:lineRule="auto"/>
              <w:rPr>
                <w:rFonts w:eastAsiaTheme="minorEastAsia"/>
                <w:i/>
                <w:iCs/>
                <w:color w:val="000000" w:themeColor="text1"/>
              </w:rPr>
            </w:pPr>
            <w:r w:rsidRPr="4C46B7B1">
              <w:rPr>
                <w:rFonts w:eastAsiaTheme="minorEastAsia"/>
                <w:i/>
                <w:iCs/>
                <w:color w:val="000000" w:themeColor="text1"/>
              </w:rPr>
              <w:t>Course title</w:t>
            </w:r>
          </w:p>
        </w:tc>
        <w:tc>
          <w:tcPr>
            <w:tcW w:w="3005" w:type="dxa"/>
          </w:tcPr>
          <w:p w14:paraId="161AA5D2" w14:textId="77777777" w:rsidR="00F86AD2" w:rsidRPr="00CB1B8F" w:rsidRDefault="1109EF70" w:rsidP="4C46B7B1">
            <w:pPr>
              <w:spacing w:line="276" w:lineRule="auto"/>
              <w:rPr>
                <w:rFonts w:eastAsiaTheme="minorEastAsia"/>
                <w:i/>
                <w:iCs/>
                <w:color w:val="000000" w:themeColor="text1"/>
              </w:rPr>
            </w:pPr>
            <w:r w:rsidRPr="4C46B7B1">
              <w:rPr>
                <w:rFonts w:eastAsiaTheme="minorEastAsia"/>
                <w:i/>
                <w:iCs/>
                <w:color w:val="000000" w:themeColor="text1"/>
              </w:rPr>
              <w:t>Course length (in months)</w:t>
            </w:r>
          </w:p>
        </w:tc>
        <w:tc>
          <w:tcPr>
            <w:tcW w:w="3006" w:type="dxa"/>
          </w:tcPr>
          <w:p w14:paraId="175829A8" w14:textId="77777777" w:rsidR="00F86AD2" w:rsidRPr="00CB1B8F" w:rsidRDefault="1109EF70" w:rsidP="4C46B7B1">
            <w:pPr>
              <w:spacing w:line="276" w:lineRule="auto"/>
              <w:rPr>
                <w:rFonts w:eastAsiaTheme="minorEastAsia"/>
                <w:i/>
                <w:iCs/>
                <w:color w:val="000000" w:themeColor="text1"/>
              </w:rPr>
            </w:pPr>
            <w:r w:rsidRPr="4C46B7B1">
              <w:rPr>
                <w:rFonts w:eastAsiaTheme="minorEastAsia"/>
                <w:i/>
                <w:iCs/>
                <w:color w:val="000000" w:themeColor="text1"/>
              </w:rPr>
              <w:t>Date of Degree Committee confirming awards</w:t>
            </w:r>
          </w:p>
        </w:tc>
      </w:tr>
      <w:tr w:rsidR="00F86AD2" w:rsidRPr="00CB1B8F" w14:paraId="7818F17C" w14:textId="77777777" w:rsidTr="4C46B7B1">
        <w:tc>
          <w:tcPr>
            <w:tcW w:w="3005" w:type="dxa"/>
          </w:tcPr>
          <w:p w14:paraId="615E693F" w14:textId="2CE54FFC" w:rsidR="00F86AD2" w:rsidRPr="00CB1B8F" w:rsidRDefault="00F86AD2" w:rsidP="4C46B7B1">
            <w:p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0544DA1" w14:textId="2F9058E7" w:rsidR="00713528" w:rsidRPr="00CB1B8F" w:rsidRDefault="00713528" w:rsidP="4C46B7B1">
            <w:pPr>
              <w:spacing w:line="276" w:lineRule="auto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7DF88E38" w14:textId="77777777" w:rsidR="00713528" w:rsidRPr="00F342D4" w:rsidRDefault="00713528" w:rsidP="00CB1B8F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374EF9B" w14:textId="77777777" w:rsidR="00F86AD2" w:rsidRPr="00CB1B8F" w:rsidRDefault="00F86AD2" w:rsidP="00CB1B8F">
            <w:pPr>
              <w:spacing w:line="276" w:lineRule="auto"/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296860B" w14:textId="77777777" w:rsidR="00F86AD2" w:rsidRPr="00CB1B8F" w:rsidRDefault="00F86AD2" w:rsidP="00CB1B8F">
      <w:pPr>
        <w:pStyle w:val="ListParagraph"/>
        <w:spacing w:line="276" w:lineRule="auto"/>
        <w:rPr>
          <w:sz w:val="24"/>
          <w:szCs w:val="24"/>
        </w:rPr>
      </w:pPr>
    </w:p>
    <w:p w14:paraId="49018BCC" w14:textId="51A12545" w:rsidR="009F5B69" w:rsidRPr="00CB1B8F" w:rsidRDefault="009F5B69" w:rsidP="4C46B7B1"/>
    <w:p w14:paraId="765C5B5B" w14:textId="77777777" w:rsidR="00CB1B8F" w:rsidRPr="00CB1B8F" w:rsidRDefault="00CB1B8F" w:rsidP="00CB1B8F">
      <w:pPr>
        <w:pStyle w:val="ListParagraph"/>
        <w:spacing w:line="276" w:lineRule="auto"/>
        <w:rPr>
          <w:sz w:val="24"/>
          <w:szCs w:val="24"/>
        </w:rPr>
      </w:pPr>
    </w:p>
    <w:p w14:paraId="180A0E4E" w14:textId="177A6CBE" w:rsidR="009F5B69" w:rsidRPr="00CB1B8F" w:rsidRDefault="5D91716F" w:rsidP="4C46B7B1">
      <w:pPr>
        <w:pStyle w:val="Heading2"/>
        <w:rPr>
          <w:b/>
          <w:bCs/>
          <w:sz w:val="24"/>
          <w:szCs w:val="24"/>
        </w:rPr>
      </w:pPr>
      <w:r>
        <w:t>Impacts and drivers</w:t>
      </w:r>
    </w:p>
    <w:p w14:paraId="651C4140" w14:textId="26EDEC61" w:rsidR="009F5B69" w:rsidRPr="00CB1B8F" w:rsidRDefault="5D91716F" w:rsidP="4C46B7B1">
      <w:pPr>
        <w:rPr>
          <w:sz w:val="24"/>
          <w:szCs w:val="24"/>
        </w:rPr>
      </w:pPr>
      <w:r>
        <w:t xml:space="preserve">Please provide brief reflection on how the structure of </w:t>
      </w:r>
      <w:r w:rsidR="21C90432">
        <w:t>your course</w:t>
      </w:r>
      <w:r>
        <w:t xml:space="preserve"> relates to the following: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201"/>
      </w:tblGrid>
      <w:tr w:rsidR="00254F82" w:rsidRPr="00CB1B8F" w14:paraId="0A1C2D59" w14:textId="77777777" w:rsidTr="4C46B7B1">
        <w:trPr>
          <w:trHeight w:val="763"/>
        </w:trPr>
        <w:tc>
          <w:tcPr>
            <w:tcW w:w="4095" w:type="dxa"/>
          </w:tcPr>
          <w:p w14:paraId="777A6012" w14:textId="7CC771A4" w:rsidR="00254F82" w:rsidRPr="00CB1B8F" w:rsidRDefault="60F21C29" w:rsidP="4C46B7B1">
            <w:pPr>
              <w:pStyle w:val="ListParagraph"/>
              <w:spacing w:line="276" w:lineRule="auto"/>
              <w:ind w:left="0"/>
            </w:pPr>
            <w:r w:rsidRPr="4C46B7B1">
              <w:t>Teaching borrowed by, or offered to</w:t>
            </w:r>
            <w:r w:rsidR="3CE9FC1B" w:rsidRPr="4C46B7B1">
              <w:t>,</w:t>
            </w:r>
            <w:r w:rsidRPr="4C46B7B1">
              <w:t xml:space="preserve"> other courses across the institution</w:t>
            </w:r>
          </w:p>
        </w:tc>
        <w:tc>
          <w:tcPr>
            <w:tcW w:w="4201" w:type="dxa"/>
          </w:tcPr>
          <w:p w14:paraId="2CC48482" w14:textId="77777777" w:rsidR="00254F82" w:rsidRPr="00CB1B8F" w:rsidRDefault="00254F82" w:rsidP="4C46B7B1">
            <w:pPr>
              <w:pStyle w:val="ListParagraph"/>
              <w:spacing w:line="276" w:lineRule="auto"/>
              <w:ind w:left="0"/>
            </w:pPr>
          </w:p>
        </w:tc>
      </w:tr>
      <w:tr w:rsidR="00254F82" w:rsidRPr="00CB1B8F" w14:paraId="628705FB" w14:textId="77777777" w:rsidTr="4C46B7B1">
        <w:tc>
          <w:tcPr>
            <w:tcW w:w="4095" w:type="dxa"/>
          </w:tcPr>
          <w:p w14:paraId="7C92A508" w14:textId="030B2D6D" w:rsidR="00254F82" w:rsidRPr="00CB1B8F" w:rsidRDefault="47DAC79C" w:rsidP="4C46B7B1">
            <w:pPr>
              <w:spacing w:line="276" w:lineRule="auto"/>
            </w:pPr>
            <w:r w:rsidRPr="4C46B7B1">
              <w:t>Assessment of learning outcomes, at course o</w:t>
            </w:r>
            <w:r w:rsidR="463FB52A" w:rsidRPr="4C46B7B1">
              <w:t>r</w:t>
            </w:r>
            <w:r w:rsidRPr="4C46B7B1">
              <w:t xml:space="preserve"> module (paper) level</w:t>
            </w:r>
          </w:p>
          <w:p w14:paraId="760452B2" w14:textId="77777777" w:rsidR="00254F82" w:rsidRPr="00CB1B8F" w:rsidRDefault="00254F82" w:rsidP="4C46B7B1">
            <w:pPr>
              <w:pStyle w:val="ListParagraph"/>
              <w:spacing w:line="276" w:lineRule="auto"/>
              <w:ind w:left="0"/>
            </w:pPr>
          </w:p>
        </w:tc>
        <w:tc>
          <w:tcPr>
            <w:tcW w:w="4201" w:type="dxa"/>
          </w:tcPr>
          <w:p w14:paraId="1EE56CAE" w14:textId="77777777" w:rsidR="00254F82" w:rsidRPr="00CB1B8F" w:rsidRDefault="00254F82" w:rsidP="4C46B7B1">
            <w:pPr>
              <w:pStyle w:val="ListParagraph"/>
              <w:spacing w:line="276" w:lineRule="auto"/>
              <w:ind w:left="0"/>
            </w:pPr>
          </w:p>
        </w:tc>
      </w:tr>
      <w:tr w:rsidR="00254F82" w:rsidRPr="00CB1B8F" w14:paraId="45179209" w14:textId="77777777" w:rsidTr="4C46B7B1">
        <w:tc>
          <w:tcPr>
            <w:tcW w:w="4095" w:type="dxa"/>
          </w:tcPr>
          <w:p w14:paraId="76D1F336" w14:textId="77777777" w:rsidR="00254F82" w:rsidRPr="00CB1B8F" w:rsidRDefault="60F21C29" w:rsidP="4C46B7B1">
            <w:pPr>
              <w:spacing w:line="276" w:lineRule="auto"/>
            </w:pPr>
            <w:r w:rsidRPr="4C46B7B1">
              <w:t>Points for exit or transfer</w:t>
            </w:r>
          </w:p>
          <w:p w14:paraId="70FD65EB" w14:textId="77777777" w:rsidR="00254F82" w:rsidRPr="00CB1B8F" w:rsidRDefault="00254F82" w:rsidP="4C46B7B1">
            <w:pPr>
              <w:pStyle w:val="ListParagraph"/>
              <w:spacing w:line="276" w:lineRule="auto"/>
              <w:ind w:left="0"/>
            </w:pPr>
          </w:p>
        </w:tc>
        <w:tc>
          <w:tcPr>
            <w:tcW w:w="4201" w:type="dxa"/>
          </w:tcPr>
          <w:p w14:paraId="443BCC40" w14:textId="77777777" w:rsidR="00254F82" w:rsidRPr="00CB1B8F" w:rsidRDefault="00254F82" w:rsidP="4C46B7B1">
            <w:pPr>
              <w:pStyle w:val="ListParagraph"/>
              <w:spacing w:line="276" w:lineRule="auto"/>
              <w:ind w:left="0"/>
            </w:pPr>
          </w:p>
        </w:tc>
      </w:tr>
      <w:tr w:rsidR="00254F82" w:rsidRPr="00CB1B8F" w14:paraId="4D7EA26E" w14:textId="77777777" w:rsidTr="4C46B7B1">
        <w:tc>
          <w:tcPr>
            <w:tcW w:w="4095" w:type="dxa"/>
          </w:tcPr>
          <w:p w14:paraId="2B08CAEA" w14:textId="77777777" w:rsidR="00254F82" w:rsidRPr="00CB1B8F" w:rsidRDefault="60F21C29" w:rsidP="4C46B7B1">
            <w:pPr>
              <w:spacing w:line="276" w:lineRule="auto"/>
            </w:pPr>
            <w:r w:rsidRPr="4C46B7B1">
              <w:t>Activities organised by department (compulsory or optional) that take place outside of term</w:t>
            </w:r>
          </w:p>
          <w:p w14:paraId="344A347E" w14:textId="77777777" w:rsidR="00254F82" w:rsidRPr="00CB1B8F" w:rsidRDefault="00254F82" w:rsidP="4C46B7B1">
            <w:pPr>
              <w:pStyle w:val="ListParagraph"/>
              <w:spacing w:line="276" w:lineRule="auto"/>
              <w:ind w:left="0"/>
            </w:pPr>
          </w:p>
        </w:tc>
        <w:tc>
          <w:tcPr>
            <w:tcW w:w="4201" w:type="dxa"/>
          </w:tcPr>
          <w:p w14:paraId="1DCC9BB8" w14:textId="77777777" w:rsidR="00254F82" w:rsidRPr="00CB1B8F" w:rsidRDefault="00254F82" w:rsidP="4C46B7B1">
            <w:pPr>
              <w:pStyle w:val="ListParagraph"/>
              <w:spacing w:line="276" w:lineRule="auto"/>
              <w:ind w:left="0"/>
            </w:pPr>
          </w:p>
        </w:tc>
      </w:tr>
    </w:tbl>
    <w:p w14:paraId="568E1E9E" w14:textId="77777777" w:rsidR="009F5B69" w:rsidRPr="00CB1B8F" w:rsidRDefault="009F5B69" w:rsidP="4C46B7B1"/>
    <w:p w14:paraId="27430D48" w14:textId="71D1D365" w:rsidR="009F5B69" w:rsidRPr="00CB1B8F" w:rsidRDefault="5D91716F" w:rsidP="4C46B7B1">
      <w:pPr>
        <w:pStyle w:val="Heading2"/>
        <w:rPr>
          <w:b/>
          <w:bCs/>
          <w:sz w:val="24"/>
          <w:szCs w:val="24"/>
        </w:rPr>
      </w:pPr>
      <w:r>
        <w:t>Student workload</w:t>
      </w:r>
    </w:p>
    <w:p w14:paraId="7DB3B273" w14:textId="68093939" w:rsidR="009F5B69" w:rsidRPr="00CB1B8F" w:rsidRDefault="5D91716F" w:rsidP="4C46B7B1">
      <w:pPr>
        <w:spacing w:line="276" w:lineRule="auto"/>
        <w:ind w:left="720"/>
      </w:pPr>
      <w:r w:rsidRPr="4C46B7B1">
        <w:t>Student workload is a current theme of interest, please comment on the following: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7"/>
        <w:gridCol w:w="4079"/>
      </w:tblGrid>
      <w:tr w:rsidR="007C4F4C" w:rsidRPr="00CB1B8F" w14:paraId="1BA6C1D8" w14:textId="77777777" w:rsidTr="4C46B7B1">
        <w:tc>
          <w:tcPr>
            <w:tcW w:w="4508" w:type="dxa"/>
          </w:tcPr>
          <w:p w14:paraId="0B335596" w14:textId="20083CBD" w:rsidR="007C4F4C" w:rsidRPr="00CB1B8F" w:rsidRDefault="007C4F4C" w:rsidP="4C46B7B1">
            <w:pPr>
              <w:spacing w:line="276" w:lineRule="auto"/>
              <w:rPr>
                <w:sz w:val="20"/>
                <w:szCs w:val="20"/>
              </w:rPr>
            </w:pPr>
            <w:r w:rsidRPr="4C46B7B1">
              <w:t xml:space="preserve">When </w:t>
            </w:r>
            <w:r w:rsidR="61480A95" w:rsidRPr="4C46B7B1">
              <w:t xml:space="preserve">was your last workload review, what were the main findings and what improvements did you implement? </w:t>
            </w:r>
          </w:p>
          <w:p w14:paraId="720A73D1" w14:textId="75585930" w:rsidR="007C4F4C" w:rsidRPr="00CB1B8F" w:rsidRDefault="007C4F4C" w:rsidP="4C46B7B1">
            <w:pPr>
              <w:spacing w:line="276" w:lineRule="auto"/>
            </w:pPr>
          </w:p>
        </w:tc>
        <w:tc>
          <w:tcPr>
            <w:tcW w:w="4508" w:type="dxa"/>
          </w:tcPr>
          <w:p w14:paraId="160A13D0" w14:textId="77777777" w:rsidR="007C4F4C" w:rsidRPr="00CB1B8F" w:rsidRDefault="007C4F4C" w:rsidP="4C46B7B1">
            <w:pPr>
              <w:spacing w:line="276" w:lineRule="auto"/>
            </w:pPr>
          </w:p>
        </w:tc>
      </w:tr>
      <w:tr w:rsidR="007C4F4C" w:rsidRPr="00CB1B8F" w14:paraId="24B35E71" w14:textId="77777777" w:rsidTr="4C46B7B1">
        <w:tc>
          <w:tcPr>
            <w:tcW w:w="4508" w:type="dxa"/>
          </w:tcPr>
          <w:p w14:paraId="63054ED6" w14:textId="26B07F1D" w:rsidR="007C4F4C" w:rsidRPr="00CB1B8F" w:rsidRDefault="463AA734" w:rsidP="4C46B7B1">
            <w:pPr>
              <w:spacing w:line="276" w:lineRule="auto"/>
              <w:rPr>
                <w:sz w:val="20"/>
                <w:szCs w:val="20"/>
              </w:rPr>
            </w:pPr>
            <w:r w:rsidRPr="4C46B7B1">
              <w:t xml:space="preserve">How </w:t>
            </w:r>
            <w:r w:rsidR="3C8E3144" w:rsidRPr="4C46B7B1">
              <w:t>are students</w:t>
            </w:r>
            <w:r w:rsidR="1D0B7A76" w:rsidRPr="4C46B7B1">
              <w:t xml:space="preserve"> guided to meet course expectations</w:t>
            </w:r>
            <w:r w:rsidR="5B45EA1F" w:rsidRPr="4C46B7B1">
              <w:t>?</w:t>
            </w:r>
            <w:r w:rsidRPr="4C46B7B1">
              <w:t xml:space="preserve"> </w:t>
            </w:r>
          </w:p>
          <w:p w14:paraId="6767468B" w14:textId="03A53445" w:rsidR="007C4F4C" w:rsidRPr="00CB1B8F" w:rsidRDefault="007C4F4C" w:rsidP="4C46B7B1">
            <w:pPr>
              <w:spacing w:line="276" w:lineRule="auto"/>
            </w:pPr>
          </w:p>
        </w:tc>
        <w:tc>
          <w:tcPr>
            <w:tcW w:w="4508" w:type="dxa"/>
          </w:tcPr>
          <w:p w14:paraId="000A42DA" w14:textId="77777777" w:rsidR="007C4F4C" w:rsidRPr="00CB1B8F" w:rsidRDefault="007C4F4C" w:rsidP="4C46B7B1">
            <w:pPr>
              <w:spacing w:line="276" w:lineRule="auto"/>
            </w:pPr>
          </w:p>
        </w:tc>
      </w:tr>
      <w:tr w:rsidR="4C46B7B1" w14:paraId="08E44616" w14:textId="77777777" w:rsidTr="4C46B7B1">
        <w:trPr>
          <w:trHeight w:val="300"/>
        </w:trPr>
        <w:tc>
          <w:tcPr>
            <w:tcW w:w="4266" w:type="dxa"/>
          </w:tcPr>
          <w:p w14:paraId="58A884FD" w14:textId="38CBFF76" w:rsidR="71F2C355" w:rsidRDefault="71F2C355" w:rsidP="4C46B7B1">
            <w:pPr>
              <w:spacing w:line="276" w:lineRule="auto"/>
            </w:pPr>
            <w:r w:rsidRPr="4C46B7B1">
              <w:t>How courses maintain oversight of workload and deadlines</w:t>
            </w:r>
            <w:r w:rsidR="33960D2D" w:rsidRPr="4C46B7B1">
              <w:t xml:space="preserve">, including supervision requirements where applicable. </w:t>
            </w:r>
          </w:p>
          <w:p w14:paraId="664F45FF" w14:textId="59FEB2A7" w:rsidR="4C46B7B1" w:rsidRDefault="4C46B7B1" w:rsidP="4C46B7B1">
            <w:pPr>
              <w:spacing w:line="276" w:lineRule="auto"/>
            </w:pPr>
          </w:p>
        </w:tc>
        <w:tc>
          <w:tcPr>
            <w:tcW w:w="4030" w:type="dxa"/>
          </w:tcPr>
          <w:p w14:paraId="1F0069BC" w14:textId="433D8275" w:rsidR="4C46B7B1" w:rsidRDefault="4C46B7B1" w:rsidP="4C46B7B1">
            <w:pPr>
              <w:spacing w:line="276" w:lineRule="auto"/>
            </w:pPr>
          </w:p>
        </w:tc>
      </w:tr>
    </w:tbl>
    <w:p w14:paraId="3B371F14" w14:textId="77777777" w:rsidR="009F5B69" w:rsidRPr="00CB1B8F" w:rsidRDefault="009F5B69" w:rsidP="00CB1B8F">
      <w:pPr>
        <w:spacing w:line="276" w:lineRule="auto"/>
        <w:ind w:left="720"/>
        <w:rPr>
          <w:sz w:val="24"/>
          <w:szCs w:val="24"/>
        </w:rPr>
      </w:pPr>
    </w:p>
    <w:p w14:paraId="182AEC67" w14:textId="7675A315" w:rsidR="009F5B69" w:rsidRPr="00CB1B8F" w:rsidRDefault="0FB65E03" w:rsidP="1B785172">
      <w:pPr>
        <w:pStyle w:val="Heading2"/>
      </w:pPr>
      <w:r>
        <w:t xml:space="preserve">Section 3: </w:t>
      </w:r>
      <w:r w:rsidR="5D91716F">
        <w:t>Teaching</w:t>
      </w:r>
      <w:r w:rsidR="7C8F8FE3">
        <w:t xml:space="preserve"> and </w:t>
      </w:r>
      <w:r w:rsidR="5D91716F">
        <w:t xml:space="preserve">learning </w:t>
      </w:r>
    </w:p>
    <w:p w14:paraId="616E9A63" w14:textId="15ECE6A5" w:rsidR="009F5B69" w:rsidRPr="00CB1B8F" w:rsidRDefault="5D91716F" w:rsidP="4C46B7B1">
      <w:pPr>
        <w:pStyle w:val="Heading3"/>
        <w:rPr>
          <w:b/>
          <w:bCs/>
          <w:i/>
          <w:iCs/>
          <w:sz w:val="24"/>
          <w:szCs w:val="24"/>
        </w:rPr>
      </w:pPr>
      <w:r>
        <w:t>Intermissions and withdrawals</w:t>
      </w:r>
    </w:p>
    <w:p w14:paraId="1A039161" w14:textId="31EEF915" w:rsidR="009F5B69" w:rsidRDefault="5D91716F" w:rsidP="4C46B7B1">
      <w:pPr>
        <w:spacing w:line="276" w:lineRule="auto"/>
      </w:pPr>
      <w:r w:rsidRPr="4C46B7B1">
        <w:t xml:space="preserve">Using </w:t>
      </w:r>
      <w:r w:rsidR="0FDF4FFB" w:rsidRPr="4C46B7B1">
        <w:t xml:space="preserve">either Tableau or local </w:t>
      </w:r>
      <w:r w:rsidRPr="4C46B7B1">
        <w:t>data</w:t>
      </w:r>
      <w:r w:rsidR="0FDF4FFB" w:rsidRPr="4C46B7B1">
        <w:t xml:space="preserve"> (if available)</w:t>
      </w:r>
      <w:r w:rsidR="15517823" w:rsidRPr="4C46B7B1">
        <w:t xml:space="preserve"> </w:t>
      </w:r>
      <w:r w:rsidRPr="4C46B7B1">
        <w:t xml:space="preserve">on continuation and completion do you see any trends </w:t>
      </w:r>
      <w:proofErr w:type="gramStart"/>
      <w:r w:rsidRPr="4C46B7B1">
        <w:t>with regard to</w:t>
      </w:r>
      <w:proofErr w:type="gramEnd"/>
      <w:r w:rsidRPr="4C46B7B1">
        <w:t xml:space="preserve"> intermissions or withdrawals? Please include reflection on how these may impact your courses moving forward. </w:t>
      </w:r>
    </w:p>
    <w:p w14:paraId="2667101D" w14:textId="136F6DF3" w:rsidR="4C46B7B1" w:rsidRDefault="4C46B7B1" w:rsidP="4C46B7B1"/>
    <w:p w14:paraId="1956B1C0" w14:textId="49DBCED6" w:rsidR="00255718" w:rsidRPr="00CB1B8F" w:rsidRDefault="62399792" w:rsidP="4C46B7B1">
      <w:pPr>
        <w:pStyle w:val="Heading3"/>
        <w:rPr>
          <w:b/>
          <w:bCs/>
          <w:i/>
          <w:iCs/>
          <w:sz w:val="24"/>
          <w:szCs w:val="24"/>
        </w:rPr>
      </w:pPr>
      <w:r>
        <w:lastRenderedPageBreak/>
        <w:t>Transition to postgraduate study</w:t>
      </w:r>
    </w:p>
    <w:p w14:paraId="48504109" w14:textId="18A7A144" w:rsidR="00255718" w:rsidRPr="00CB1B8F" w:rsidRDefault="62399792" w:rsidP="4C46B7B1">
      <w:pPr>
        <w:rPr>
          <w:sz w:val="24"/>
          <w:szCs w:val="24"/>
        </w:rPr>
      </w:pPr>
      <w:r>
        <w:t xml:space="preserve">Please comment on how you manage support for transition back to higher education study; this should include how any organised activities (compulsory or optional) support students in the early stages of the course. Are these activities impacted by cohort demographics or other factors? </w:t>
      </w:r>
    </w:p>
    <w:p w14:paraId="6D0E1D14" w14:textId="77777777" w:rsidR="00255718" w:rsidRPr="00CB1B8F" w:rsidRDefault="00255718" w:rsidP="4C46B7B1"/>
    <w:p w14:paraId="798EEBA7" w14:textId="1EEB4B4A" w:rsidR="00255718" w:rsidRPr="00CB1B8F" w:rsidRDefault="62399792" w:rsidP="4C46B7B1">
      <w:pPr>
        <w:pStyle w:val="Heading3"/>
        <w:rPr>
          <w:b/>
          <w:bCs/>
          <w:i/>
          <w:iCs/>
          <w:sz w:val="24"/>
          <w:szCs w:val="24"/>
        </w:rPr>
      </w:pPr>
      <w:r>
        <w:t>Destinations after study</w:t>
      </w:r>
    </w:p>
    <w:p w14:paraId="39E846A7" w14:textId="5C3012D7" w:rsidR="00255718" w:rsidRPr="00CB1B8F" w:rsidRDefault="62399792" w:rsidP="4C46B7B1">
      <w:pPr>
        <w:rPr>
          <w:sz w:val="24"/>
          <w:szCs w:val="24"/>
        </w:rPr>
      </w:pPr>
      <w:r>
        <w:t xml:space="preserve">Using data on student destinations after completion, please reflect on any trends or observations, for example: </w:t>
      </w:r>
    </w:p>
    <w:p w14:paraId="1A2FDEA4" w14:textId="64C9A8E4" w:rsidR="00160881" w:rsidRPr="00CB1B8F" w:rsidRDefault="052930F6" w:rsidP="4C46B7B1">
      <w:pPr>
        <w:pStyle w:val="ListParagraph"/>
        <w:numPr>
          <w:ilvl w:val="0"/>
          <w:numId w:val="4"/>
        </w:numPr>
        <w:spacing w:line="276" w:lineRule="auto"/>
      </w:pPr>
      <w:r w:rsidRPr="4C46B7B1">
        <w:t>a</w:t>
      </w:r>
      <w:r w:rsidR="1119D287" w:rsidRPr="4C46B7B1">
        <w:t>re there any outcome gaps in these courses? (</w:t>
      </w:r>
      <w:r w:rsidR="5FBB9653" w:rsidRPr="4C46B7B1">
        <w:t>See</w:t>
      </w:r>
      <w:r w:rsidR="1119D287" w:rsidRPr="4C46B7B1">
        <w:t xml:space="preserve"> dashboard 3. Outcome gaps)</w:t>
      </w:r>
    </w:p>
    <w:p w14:paraId="51D385DB" w14:textId="5BCAB3C7" w:rsidR="00160881" w:rsidRPr="00CB1B8F" w:rsidRDefault="052930F6" w:rsidP="4C46B7B1">
      <w:pPr>
        <w:pStyle w:val="ListParagraph"/>
        <w:numPr>
          <w:ilvl w:val="0"/>
          <w:numId w:val="4"/>
        </w:numPr>
        <w:spacing w:line="276" w:lineRule="auto"/>
      </w:pPr>
      <w:r w:rsidRPr="4C46B7B1">
        <w:t>a</w:t>
      </w:r>
      <w:r w:rsidR="1119D287" w:rsidRPr="4C46B7B1">
        <w:t xml:space="preserve">re there common career </w:t>
      </w:r>
      <w:r w:rsidR="2E8A0164" w:rsidRPr="4C46B7B1">
        <w:t>paths</w:t>
      </w:r>
      <w:r w:rsidR="1119D287" w:rsidRPr="4C46B7B1">
        <w:t>? (</w:t>
      </w:r>
      <w:r w:rsidR="467E18E8" w:rsidRPr="4C46B7B1">
        <w:t>See</w:t>
      </w:r>
      <w:r w:rsidR="1119D287" w:rsidRPr="4C46B7B1">
        <w:t xml:space="preserve"> dashboard 4. Analysis of employment)</w:t>
      </w:r>
    </w:p>
    <w:p w14:paraId="24CDF7D7" w14:textId="45D094F4" w:rsidR="00160881" w:rsidRDefault="052930F6" w:rsidP="4C46B7B1">
      <w:pPr>
        <w:pStyle w:val="ListParagraph"/>
        <w:numPr>
          <w:ilvl w:val="0"/>
          <w:numId w:val="4"/>
        </w:numPr>
        <w:spacing w:line="276" w:lineRule="auto"/>
      </w:pPr>
      <w:r w:rsidRPr="4C46B7B1">
        <w:t>d</w:t>
      </w:r>
      <w:r w:rsidR="1119D287" w:rsidRPr="4C46B7B1">
        <w:t xml:space="preserve">o you feel your course structure and training prepares students adequately for these destinations? </w:t>
      </w:r>
    </w:p>
    <w:p w14:paraId="0855C481" w14:textId="77777777" w:rsidR="002A49B9" w:rsidRPr="00CB1B8F" w:rsidRDefault="002A49B9" w:rsidP="4C46B7B1"/>
    <w:p w14:paraId="27113661" w14:textId="4F3CED5C" w:rsidR="00160881" w:rsidRPr="00CB1B8F" w:rsidRDefault="1119D287" w:rsidP="4C46B7B1">
      <w:pPr>
        <w:pStyle w:val="Heading3"/>
        <w:rPr>
          <w:b/>
          <w:bCs/>
          <w:i/>
          <w:iCs/>
          <w:sz w:val="24"/>
          <w:szCs w:val="24"/>
        </w:rPr>
      </w:pPr>
      <w:r>
        <w:t>Good practice and problem-solvin</w:t>
      </w:r>
      <w:r w:rsidR="2F736317">
        <w:t>g</w:t>
      </w:r>
    </w:p>
    <w:p w14:paraId="18CDD3EE" w14:textId="093CCC38" w:rsidR="3FC26CAF" w:rsidRDefault="1119D287" w:rsidP="4C46B7B1">
      <w:pPr>
        <w:rPr>
          <w:sz w:val="24"/>
          <w:szCs w:val="24"/>
        </w:rPr>
      </w:pPr>
      <w:r>
        <w:t xml:space="preserve">Please outline </w:t>
      </w:r>
      <w:r w:rsidR="7EBFC2D7">
        <w:t>any</w:t>
      </w:r>
      <w:r>
        <w:t xml:space="preserve"> examp</w:t>
      </w:r>
      <w:r w:rsidR="6715F7F0">
        <w:t>les of good practice relating to learning and teaching on these courses.</w:t>
      </w:r>
    </w:p>
    <w:p w14:paraId="7353D21E" w14:textId="097371F6" w:rsidR="3FC26CAF" w:rsidRDefault="3FC26CAF" w:rsidP="4C46B7B1"/>
    <w:p w14:paraId="6591DF06" w14:textId="2BA93F37" w:rsidR="003002F6" w:rsidRPr="00CB1B8F" w:rsidRDefault="6715F7F0" w:rsidP="4C46B7B1">
      <w:pPr>
        <w:pStyle w:val="Heading3"/>
        <w:rPr>
          <w:b/>
          <w:bCs/>
          <w:i/>
          <w:iCs/>
          <w:sz w:val="24"/>
          <w:szCs w:val="24"/>
        </w:rPr>
      </w:pPr>
      <w:r>
        <w:t>Challenges</w:t>
      </w:r>
    </w:p>
    <w:p w14:paraId="1FB1655D" w14:textId="621A281F" w:rsidR="0002213C" w:rsidRDefault="6715F7F0" w:rsidP="4C46B7B1">
      <w:pPr>
        <w:rPr>
          <w:sz w:val="24"/>
          <w:szCs w:val="24"/>
        </w:rPr>
      </w:pPr>
      <w:r>
        <w:t xml:space="preserve">Please outline </w:t>
      </w:r>
      <w:r w:rsidR="61B77F88">
        <w:t xml:space="preserve">any </w:t>
      </w:r>
      <w:r>
        <w:t xml:space="preserve">specific challenges relating to the delivery </w:t>
      </w:r>
      <w:r w:rsidR="38790683">
        <w:t>of teaching and learning on these courses.</w:t>
      </w:r>
    </w:p>
    <w:p w14:paraId="12D112BB" w14:textId="2970CCC3" w:rsidR="3FC26CAF" w:rsidRDefault="3FC26CAF" w:rsidP="4C46B7B1"/>
    <w:p w14:paraId="1F19C5A2" w14:textId="59147CA5" w:rsidR="0002213C" w:rsidRPr="00CB1B8F" w:rsidRDefault="10B7CE9A" w:rsidP="4C46B7B1">
      <w:pPr>
        <w:pStyle w:val="Heading2"/>
        <w:rPr>
          <w:b/>
          <w:bCs/>
          <w:sz w:val="24"/>
          <w:szCs w:val="24"/>
        </w:rPr>
      </w:pPr>
      <w:r>
        <w:t xml:space="preserve">Section 4: </w:t>
      </w:r>
      <w:r w:rsidR="1B933A05">
        <w:t>Assessment</w:t>
      </w:r>
    </w:p>
    <w:p w14:paraId="4DC7BCE2" w14:textId="404D21B2" w:rsidR="0002213C" w:rsidRPr="00CB1B8F" w:rsidRDefault="1B933A05" w:rsidP="4C46B7B1">
      <w:pPr>
        <w:pStyle w:val="Heading3"/>
        <w:rPr>
          <w:b/>
          <w:bCs/>
          <w:i/>
          <w:iCs/>
          <w:sz w:val="24"/>
          <w:szCs w:val="24"/>
        </w:rPr>
      </w:pPr>
      <w:r>
        <w:t>Student achievement</w:t>
      </w:r>
    </w:p>
    <w:p w14:paraId="138A6B90" w14:textId="397D02B0" w:rsidR="0002213C" w:rsidRPr="00CB1B8F" w:rsidRDefault="65CBE1D2" w:rsidP="4C46B7B1">
      <w:pPr>
        <w:rPr>
          <w:sz w:val="24"/>
          <w:szCs w:val="24"/>
        </w:rPr>
      </w:pPr>
      <w:r>
        <w:t>Using data on student examination and degree classification, please reflect on the following:</w:t>
      </w:r>
    </w:p>
    <w:p w14:paraId="37895F11" w14:textId="77777777" w:rsidR="003273EE" w:rsidRPr="00CB1B8F" w:rsidRDefault="003273EE" w:rsidP="4C46B7B1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8"/>
        <w:gridCol w:w="4068"/>
      </w:tblGrid>
      <w:tr w:rsidR="00AF79EE" w:rsidRPr="00CB1B8F" w14:paraId="15A6ABA6" w14:textId="77777777" w:rsidTr="4C46B7B1">
        <w:tc>
          <w:tcPr>
            <w:tcW w:w="4508" w:type="dxa"/>
          </w:tcPr>
          <w:p w14:paraId="40A1B07F" w14:textId="77777777" w:rsidR="00AF79EE" w:rsidRPr="00CB1B8F" w:rsidRDefault="2E2C2FAB" w:rsidP="4C46B7B1">
            <w:pPr>
              <w:spacing w:line="276" w:lineRule="auto"/>
            </w:pPr>
            <w:r w:rsidRPr="4C46B7B1">
              <w:t xml:space="preserve">Are there any trends in examination results for </w:t>
            </w:r>
            <w:proofErr w:type="gramStart"/>
            <w:r w:rsidRPr="4C46B7B1">
              <w:t>particular cohorts</w:t>
            </w:r>
            <w:proofErr w:type="gramEnd"/>
            <w:r w:rsidRPr="4C46B7B1">
              <w:t xml:space="preserve"> or types of students? </w:t>
            </w:r>
          </w:p>
          <w:p w14:paraId="0D75B521" w14:textId="77777777" w:rsidR="00AF79EE" w:rsidRPr="00CB1B8F" w:rsidRDefault="00AF79EE" w:rsidP="4C46B7B1">
            <w:pPr>
              <w:pStyle w:val="ListParagraph"/>
              <w:spacing w:line="276" w:lineRule="auto"/>
              <w:ind w:left="0"/>
            </w:pPr>
          </w:p>
        </w:tc>
        <w:tc>
          <w:tcPr>
            <w:tcW w:w="4508" w:type="dxa"/>
          </w:tcPr>
          <w:p w14:paraId="77B27E5D" w14:textId="77777777" w:rsidR="00AF79EE" w:rsidRPr="00CB1B8F" w:rsidRDefault="00AF79EE" w:rsidP="00CB1B8F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AF79EE" w:rsidRPr="00CB1B8F" w14:paraId="03469F74" w14:textId="77777777" w:rsidTr="4C46B7B1">
        <w:tc>
          <w:tcPr>
            <w:tcW w:w="4508" w:type="dxa"/>
          </w:tcPr>
          <w:p w14:paraId="3613CE81" w14:textId="30A30106" w:rsidR="00AF79EE" w:rsidRPr="00CB1B8F" w:rsidRDefault="287B8FB0" w:rsidP="4C46B7B1">
            <w:pPr>
              <w:spacing w:line="276" w:lineRule="auto"/>
              <w:rPr>
                <w:sz w:val="20"/>
                <w:szCs w:val="20"/>
              </w:rPr>
            </w:pPr>
            <w:r w:rsidRPr="4C46B7B1">
              <w:t xml:space="preserve">How does the department monitor student progress and feed that back to the student? How is that communicated? </w:t>
            </w:r>
          </w:p>
        </w:tc>
        <w:tc>
          <w:tcPr>
            <w:tcW w:w="4508" w:type="dxa"/>
          </w:tcPr>
          <w:p w14:paraId="30E6047B" w14:textId="77777777" w:rsidR="00AF79EE" w:rsidRPr="00CB1B8F" w:rsidRDefault="00AF79EE" w:rsidP="00CB1B8F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AF79EE" w:rsidRPr="00CB1B8F" w14:paraId="54A0228C" w14:textId="77777777" w:rsidTr="4C46B7B1">
        <w:tc>
          <w:tcPr>
            <w:tcW w:w="4508" w:type="dxa"/>
          </w:tcPr>
          <w:p w14:paraId="67BD313A" w14:textId="22AEA3EF" w:rsidR="00AF79EE" w:rsidRPr="00CB1B8F" w:rsidRDefault="57E49AD7" w:rsidP="4C46B7B1">
            <w:pPr>
              <w:spacing w:line="276" w:lineRule="auto"/>
            </w:pPr>
            <w:r w:rsidRPr="4C46B7B1">
              <w:t xml:space="preserve">Does your data suggest any awarding gaps </w:t>
            </w:r>
            <w:r w:rsidR="27229E9A" w:rsidRPr="4C46B7B1">
              <w:t xml:space="preserve">and if so, how might you address </w:t>
            </w:r>
            <w:r w:rsidRPr="4C46B7B1">
              <w:t xml:space="preserve">these? </w:t>
            </w:r>
          </w:p>
          <w:p w14:paraId="475FE488" w14:textId="77777777" w:rsidR="00AF79EE" w:rsidRPr="00CB1B8F" w:rsidRDefault="00AF79EE" w:rsidP="4C46B7B1">
            <w:pPr>
              <w:pStyle w:val="ListParagraph"/>
              <w:spacing w:line="276" w:lineRule="auto"/>
              <w:ind w:left="0"/>
            </w:pPr>
          </w:p>
        </w:tc>
        <w:tc>
          <w:tcPr>
            <w:tcW w:w="4508" w:type="dxa"/>
          </w:tcPr>
          <w:p w14:paraId="44CF0283" w14:textId="77777777" w:rsidR="00AF79EE" w:rsidRPr="00CB1B8F" w:rsidRDefault="00AF79EE" w:rsidP="00CB1B8F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30D66B8C" w14:textId="77777777" w:rsidR="00D656B5" w:rsidRPr="00CB1B8F" w:rsidRDefault="00D656B5" w:rsidP="00CB1B8F">
      <w:pPr>
        <w:pStyle w:val="ListParagraph"/>
        <w:spacing w:line="276" w:lineRule="auto"/>
        <w:rPr>
          <w:sz w:val="24"/>
          <w:szCs w:val="24"/>
        </w:rPr>
      </w:pPr>
    </w:p>
    <w:p w14:paraId="05476D75" w14:textId="7C7298C4" w:rsidR="00A660A2" w:rsidRPr="00CB1B8F" w:rsidRDefault="15B845C9" w:rsidP="4C46B7B1">
      <w:pPr>
        <w:pStyle w:val="Heading3"/>
        <w:rPr>
          <w:b/>
          <w:bCs/>
          <w:i/>
          <w:iCs/>
          <w:sz w:val="24"/>
          <w:szCs w:val="24"/>
        </w:rPr>
      </w:pPr>
      <w:r>
        <w:lastRenderedPageBreak/>
        <w:t>Diversification</w:t>
      </w:r>
    </w:p>
    <w:p w14:paraId="7B3C88FE" w14:textId="3F7D3B08" w:rsidR="00A660A2" w:rsidRPr="00CB1B8F" w:rsidRDefault="15B845C9" w:rsidP="4C46B7B1">
      <w:pPr>
        <w:rPr>
          <w:sz w:val="24"/>
          <w:szCs w:val="24"/>
        </w:rPr>
      </w:pPr>
      <w:r>
        <w:t>What, if any, steps are you taking to diversi</w:t>
      </w:r>
      <w:r w:rsidR="7DD2FEDC">
        <w:t>f</w:t>
      </w:r>
      <w:r>
        <w:t xml:space="preserve">y your assessment practices? What are the primary challenges or benefits to doing so? </w:t>
      </w:r>
    </w:p>
    <w:p w14:paraId="65F5CA96" w14:textId="77777777" w:rsidR="002B7A23" w:rsidRPr="00CB1B8F" w:rsidRDefault="002B7A23" w:rsidP="4C46B7B1"/>
    <w:p w14:paraId="70620297" w14:textId="40AECFE6" w:rsidR="002B7A23" w:rsidRPr="00CB1B8F" w:rsidRDefault="44C47250" w:rsidP="4C46B7B1">
      <w:pPr>
        <w:pStyle w:val="Heading3"/>
        <w:rPr>
          <w:b/>
          <w:bCs/>
          <w:i/>
          <w:iCs/>
          <w:sz w:val="24"/>
          <w:szCs w:val="24"/>
        </w:rPr>
      </w:pPr>
      <w:r>
        <w:t>External feedback: assessment</w:t>
      </w:r>
    </w:p>
    <w:p w14:paraId="7DBC6D02" w14:textId="2B6537CE" w:rsidR="002B7A23" w:rsidRPr="00CB1B8F" w:rsidRDefault="478FD48D" w:rsidP="4C46B7B1">
      <w:pPr>
        <w:spacing w:line="276" w:lineRule="auto"/>
      </w:pPr>
      <w:r w:rsidRPr="4C46B7B1">
        <w:t xml:space="preserve">Please describe how recommendations raised by External Examiners or other reviewing bodies (including the </w:t>
      </w:r>
      <w:proofErr w:type="gramStart"/>
      <w:r w:rsidRPr="4C46B7B1">
        <w:t>School</w:t>
      </w:r>
      <w:proofErr w:type="gramEnd"/>
      <w:r w:rsidRPr="4C46B7B1">
        <w:t xml:space="preserve">, or PSRBs) relating to assessment have been or will be met (actions should be included on the action plan where relevant). </w:t>
      </w:r>
    </w:p>
    <w:p w14:paraId="0EC5C2A0" w14:textId="550EA63C" w:rsidR="3FC26CAF" w:rsidRDefault="3FC26CAF" w:rsidP="4C46B7B1"/>
    <w:p w14:paraId="12F06198" w14:textId="19B8F4CF" w:rsidR="00BE1899" w:rsidRPr="00CB1B8F" w:rsidRDefault="69B15BC6" w:rsidP="4C46B7B1">
      <w:pPr>
        <w:pStyle w:val="Heading2"/>
        <w:rPr>
          <w:b/>
          <w:bCs/>
          <w:sz w:val="24"/>
          <w:szCs w:val="24"/>
        </w:rPr>
      </w:pPr>
      <w:r>
        <w:t xml:space="preserve">Section 5: </w:t>
      </w:r>
      <w:r w:rsidR="74A95295">
        <w:t>Student feedback</w:t>
      </w:r>
    </w:p>
    <w:p w14:paraId="05089654" w14:textId="5F98F2A5" w:rsidR="00BE1899" w:rsidRPr="00CB1B8F" w:rsidRDefault="0507DFCB" w:rsidP="4C46B7B1">
      <w:pPr>
        <w:pStyle w:val="ListParagraph"/>
        <w:spacing w:line="276" w:lineRule="auto"/>
      </w:pPr>
      <w:r w:rsidRPr="4C46B7B1">
        <w:t>You should consult your student representatives about your response in this section.</w:t>
      </w:r>
    </w:p>
    <w:p w14:paraId="16657099" w14:textId="2FEB60D3" w:rsidR="00611289" w:rsidRPr="00CB1B8F" w:rsidRDefault="0507DFCB" w:rsidP="4C46B7B1">
      <w:pPr>
        <w:pStyle w:val="Heading3"/>
        <w:rPr>
          <w:b/>
          <w:bCs/>
          <w:i/>
          <w:iCs/>
          <w:sz w:val="24"/>
          <w:szCs w:val="24"/>
        </w:rPr>
      </w:pPr>
      <w:r>
        <w:t>Feedback methods</w:t>
      </w:r>
    </w:p>
    <w:p w14:paraId="1C276F73" w14:textId="6FD72315" w:rsidR="00611289" w:rsidRPr="00CB1B8F" w:rsidRDefault="0507DFCB" w:rsidP="4C46B7B1">
      <w:pPr>
        <w:spacing w:line="276" w:lineRule="auto"/>
      </w:pPr>
      <w:r w:rsidRPr="4C46B7B1">
        <w:t>Please reflect on the primary methods o</w:t>
      </w:r>
      <w:r w:rsidR="465A24B7" w:rsidRPr="4C46B7B1">
        <w:t>f</w:t>
      </w:r>
      <w:r w:rsidRPr="4C46B7B1">
        <w:t xml:space="preserve"> receiving feedback from students: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97"/>
        <w:gridCol w:w="4099"/>
      </w:tblGrid>
      <w:tr w:rsidR="003B5469" w:rsidRPr="00CB1B8F" w14:paraId="3D0DCFBF" w14:textId="77777777" w:rsidTr="4C46B7B1">
        <w:tc>
          <w:tcPr>
            <w:tcW w:w="4508" w:type="dxa"/>
          </w:tcPr>
          <w:p w14:paraId="70EE3D99" w14:textId="77777777" w:rsidR="005B6372" w:rsidRPr="00CB1B8F" w:rsidRDefault="767CA79B" w:rsidP="4C46B7B1">
            <w:pPr>
              <w:rPr>
                <w:rFonts w:ascii="Arial" w:hAnsi="Arial" w:cs="Arial"/>
                <w:sz w:val="24"/>
                <w:szCs w:val="24"/>
              </w:rPr>
            </w:pPr>
            <w:r>
              <w:t>Are these effective?  Are you confident you are reaching, and receiving, a significant number of students’ views?</w:t>
            </w:r>
          </w:p>
          <w:p w14:paraId="61156D70" w14:textId="77777777" w:rsidR="003B5469" w:rsidRPr="00CB1B8F" w:rsidRDefault="003B5469" w:rsidP="4C46B7B1"/>
        </w:tc>
        <w:tc>
          <w:tcPr>
            <w:tcW w:w="4508" w:type="dxa"/>
          </w:tcPr>
          <w:p w14:paraId="0E145501" w14:textId="77777777" w:rsidR="003B5469" w:rsidRPr="00CB1B8F" w:rsidRDefault="003B5469" w:rsidP="00CB1B8F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3B5469" w:rsidRPr="00CB1B8F" w14:paraId="6CCA425E" w14:textId="77777777" w:rsidTr="4C46B7B1">
        <w:tc>
          <w:tcPr>
            <w:tcW w:w="4508" w:type="dxa"/>
          </w:tcPr>
          <w:p w14:paraId="4D84AAAA" w14:textId="77777777" w:rsidR="007E67C9" w:rsidRPr="00CB1B8F" w:rsidRDefault="4D173C91" w:rsidP="4C46B7B1">
            <w:pPr>
              <w:rPr>
                <w:rFonts w:ascii="Arial" w:hAnsi="Arial" w:cs="Arial"/>
                <w:sz w:val="24"/>
                <w:szCs w:val="24"/>
              </w:rPr>
            </w:pPr>
            <w:r>
              <w:t>What are the primary challenges in receiving feedback from students?</w:t>
            </w:r>
          </w:p>
          <w:p w14:paraId="55E797B2" w14:textId="77777777" w:rsidR="003B5469" w:rsidRPr="00CB1B8F" w:rsidRDefault="003B5469" w:rsidP="4C46B7B1"/>
        </w:tc>
        <w:tc>
          <w:tcPr>
            <w:tcW w:w="4508" w:type="dxa"/>
          </w:tcPr>
          <w:p w14:paraId="30B3622E" w14:textId="77777777" w:rsidR="003B5469" w:rsidRPr="00CB1B8F" w:rsidRDefault="003B5469" w:rsidP="00CB1B8F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3B5469" w:rsidRPr="00CB1B8F" w14:paraId="534F2213" w14:textId="77777777" w:rsidTr="4C46B7B1">
        <w:tc>
          <w:tcPr>
            <w:tcW w:w="4508" w:type="dxa"/>
          </w:tcPr>
          <w:p w14:paraId="5B75723A" w14:textId="77777777" w:rsidR="003B5469" w:rsidRPr="00CB1B8F" w:rsidRDefault="3EADC21E" w:rsidP="4C46B7B1">
            <w:pPr>
              <w:rPr>
                <w:rFonts w:ascii="Arial" w:hAnsi="Arial" w:cs="Arial"/>
                <w:sz w:val="24"/>
                <w:szCs w:val="24"/>
              </w:rPr>
            </w:pPr>
            <w:r>
              <w:t>How do you ensure that student feedback is part of regular course design and review?</w:t>
            </w:r>
          </w:p>
          <w:p w14:paraId="2661112D" w14:textId="60C1E212" w:rsidR="00ED5F64" w:rsidRPr="00CB1B8F" w:rsidRDefault="00ED5F64" w:rsidP="4C46B7B1"/>
        </w:tc>
        <w:tc>
          <w:tcPr>
            <w:tcW w:w="4508" w:type="dxa"/>
          </w:tcPr>
          <w:p w14:paraId="74DCBD17" w14:textId="77777777" w:rsidR="003B5469" w:rsidRPr="00CB1B8F" w:rsidRDefault="003B5469" w:rsidP="00CB1B8F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3B5469" w:rsidRPr="00CB1B8F" w14:paraId="2A9992D1" w14:textId="77777777" w:rsidTr="4C46B7B1">
        <w:tc>
          <w:tcPr>
            <w:tcW w:w="4508" w:type="dxa"/>
          </w:tcPr>
          <w:p w14:paraId="1AD7AD1E" w14:textId="77777777" w:rsidR="00A94902" w:rsidRPr="00CB1B8F" w:rsidRDefault="1896164D" w:rsidP="4C46B7B1">
            <w:pPr>
              <w:rPr>
                <w:rFonts w:ascii="Arial" w:hAnsi="Arial" w:cs="Arial"/>
                <w:sz w:val="24"/>
                <w:szCs w:val="24"/>
              </w:rPr>
            </w:pPr>
            <w:r>
              <w:t>When did you last undertake a review of student feedback?</w:t>
            </w:r>
          </w:p>
          <w:p w14:paraId="1DDB2386" w14:textId="77777777" w:rsidR="003B5469" w:rsidRPr="00CB1B8F" w:rsidRDefault="003B5469" w:rsidP="4C46B7B1"/>
        </w:tc>
        <w:tc>
          <w:tcPr>
            <w:tcW w:w="4508" w:type="dxa"/>
          </w:tcPr>
          <w:p w14:paraId="7AEE7F60" w14:textId="77777777" w:rsidR="003B5469" w:rsidRPr="00CB1B8F" w:rsidRDefault="003B5469" w:rsidP="00CB1B8F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0D218A5E" w14:textId="77777777" w:rsidR="003B5469" w:rsidRPr="00CB1B8F" w:rsidRDefault="003B5469" w:rsidP="00CB1B8F">
      <w:pPr>
        <w:pStyle w:val="ListParagraph"/>
        <w:spacing w:line="276" w:lineRule="auto"/>
        <w:rPr>
          <w:sz w:val="24"/>
          <w:szCs w:val="24"/>
        </w:rPr>
      </w:pPr>
    </w:p>
    <w:p w14:paraId="24D09546" w14:textId="27DBDC1A" w:rsidR="00C01007" w:rsidRPr="00CB1B8F" w:rsidRDefault="661BB1E1" w:rsidP="4C46B7B1">
      <w:pPr>
        <w:spacing w:line="276" w:lineRule="auto"/>
      </w:pPr>
      <w:r w:rsidRPr="4C46B7B1">
        <w:rPr>
          <w:rFonts w:eastAsiaTheme="majorEastAsia" w:cstheme="majorBidi"/>
          <w:color w:val="0F4761" w:themeColor="accent1" w:themeShade="BF"/>
          <w:sz w:val="28"/>
          <w:szCs w:val="28"/>
        </w:rPr>
        <w:t>Feedback trends and action</w:t>
      </w:r>
    </w:p>
    <w:p w14:paraId="1A9A2DCD" w14:textId="6DDDD7F3" w:rsidR="00566785" w:rsidRPr="00CB1B8F" w:rsidRDefault="661BB1E1" w:rsidP="4C46B7B1">
      <w:pPr>
        <w:rPr>
          <w:sz w:val="24"/>
          <w:szCs w:val="24"/>
        </w:rPr>
      </w:pPr>
      <w:r>
        <w:t xml:space="preserve">Please </w:t>
      </w:r>
      <w:r w:rsidR="0F0CE862">
        <w:t xml:space="preserve">provide </w:t>
      </w:r>
      <w:r w:rsidR="16694A71">
        <w:t xml:space="preserve">some </w:t>
      </w:r>
      <w:r w:rsidR="0F0CE862">
        <w:t>examples</w:t>
      </w:r>
      <w:r w:rsidR="59A73265">
        <w:t xml:space="preserve"> of student feedback, whether this feedback was acted on or not, and why.</w:t>
      </w:r>
      <w:r w:rsidR="791471D3">
        <w:t xml:space="preserve"> </w:t>
      </w:r>
    </w:p>
    <w:p w14:paraId="3E86430C" w14:textId="08368251" w:rsidR="4C46B7B1" w:rsidRDefault="4C46B7B1" w:rsidP="4C46B7B1"/>
    <w:p w14:paraId="3E766714" w14:textId="27772F8D" w:rsidR="3FC26CAF" w:rsidRDefault="791471D3" w:rsidP="4C46B7B1">
      <w:pPr>
        <w:rPr>
          <w:sz w:val="24"/>
          <w:szCs w:val="24"/>
        </w:rPr>
      </w:pPr>
      <w:r>
        <w:t xml:space="preserve">Has the department seen, used and if so, reflected on their 2024 NSS survey data? </w:t>
      </w:r>
    </w:p>
    <w:p w14:paraId="1DE34716" w14:textId="369C7813" w:rsidR="3FC26CAF" w:rsidRDefault="3FC26CAF" w:rsidP="4C46B7B1"/>
    <w:p w14:paraId="0837626B" w14:textId="4D984C36" w:rsidR="00AD3F86" w:rsidRPr="00CB1B8F" w:rsidRDefault="7A295F9A" w:rsidP="4C46B7B1">
      <w:pPr>
        <w:pStyle w:val="Heading3"/>
        <w:rPr>
          <w:b/>
          <w:bCs/>
          <w:i/>
          <w:iCs/>
          <w:sz w:val="24"/>
          <w:szCs w:val="24"/>
        </w:rPr>
      </w:pPr>
      <w:r>
        <w:t>Supporting student representatives</w:t>
      </w:r>
    </w:p>
    <w:p w14:paraId="1EB62AE5" w14:textId="34BC6E25" w:rsidR="00AD3F86" w:rsidRPr="00CB1B8F" w:rsidRDefault="7A295F9A" w:rsidP="4C46B7B1">
      <w:pPr>
        <w:rPr>
          <w:sz w:val="24"/>
          <w:szCs w:val="24"/>
        </w:rPr>
      </w:pPr>
      <w:r>
        <w:t xml:space="preserve">Please reflect on the ways in which you support your student representatives to achieve effective consultation on educational issues. Are you confident they </w:t>
      </w:r>
      <w:proofErr w:type="gramStart"/>
      <w:r>
        <w:t>are able to</w:t>
      </w:r>
      <w:proofErr w:type="gramEnd"/>
      <w:r>
        <w:t xml:space="preserve"> engage with all students, and raise issues appropriately? </w:t>
      </w:r>
    </w:p>
    <w:p w14:paraId="3F1B56CD" w14:textId="77777777" w:rsidR="00AD3F86" w:rsidRPr="00CB1B8F" w:rsidRDefault="00AD3F86" w:rsidP="4C46B7B1"/>
    <w:p w14:paraId="059BE829" w14:textId="384B6D47" w:rsidR="00AD3F86" w:rsidRPr="00CB1B8F" w:rsidRDefault="201FAB43" w:rsidP="4C46B7B1">
      <w:pPr>
        <w:rPr>
          <w:sz w:val="24"/>
          <w:szCs w:val="24"/>
        </w:rPr>
      </w:pPr>
      <w:r>
        <w:t xml:space="preserve">How are student reps integrated with the </w:t>
      </w:r>
      <w:proofErr w:type="gramStart"/>
      <w:r>
        <w:t>SU</w:t>
      </w:r>
      <w:proofErr w:type="gramEnd"/>
      <w:r>
        <w:t xml:space="preserve"> and do they participate in any training?</w:t>
      </w:r>
    </w:p>
    <w:p w14:paraId="53BEBF11" w14:textId="75334B3A" w:rsidR="00AD3F86" w:rsidRPr="00CB1B8F" w:rsidRDefault="00AD3F86" w:rsidP="4C46B7B1"/>
    <w:p w14:paraId="19E028BA" w14:textId="77777777" w:rsidR="004E2ED0" w:rsidRPr="00CB1B8F" w:rsidRDefault="00AD3F86" w:rsidP="00CB1B8F">
      <w:pPr>
        <w:spacing w:line="276" w:lineRule="auto"/>
        <w:rPr>
          <w:sz w:val="24"/>
          <w:szCs w:val="24"/>
        </w:rPr>
        <w:sectPr w:rsidR="004E2ED0" w:rsidRPr="00CB1B8F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B1B8F">
        <w:rPr>
          <w:sz w:val="24"/>
          <w:szCs w:val="24"/>
        </w:rPr>
        <w:br w:type="page"/>
      </w:r>
    </w:p>
    <w:p w14:paraId="4CAA7A78" w14:textId="7DF7B61D" w:rsidR="00AD3F86" w:rsidRDefault="5C6984A7" w:rsidP="4C46B7B1">
      <w:pPr>
        <w:pStyle w:val="Heading2"/>
      </w:pPr>
      <w:r>
        <w:lastRenderedPageBreak/>
        <w:t>Postgraduate Action Plan</w:t>
      </w:r>
    </w:p>
    <w:p w14:paraId="5FAED245" w14:textId="580BD6C9" w:rsidR="004E2ED0" w:rsidRDefault="004E2ED0">
      <w:r>
        <w:t xml:space="preserve">Please outline here any changes you are planning to make to PGT courses, or any other </w:t>
      </w:r>
      <w:proofErr w:type="gramStart"/>
      <w:r>
        <w:t>plans for the future</w:t>
      </w:r>
      <w:proofErr w:type="gramEnd"/>
      <w:r>
        <w:t xml:space="preserve">. </w:t>
      </w:r>
    </w:p>
    <w:p w14:paraId="62DFB428" w14:textId="77777777" w:rsidR="00C36AB8" w:rsidRDefault="00C36AB8"/>
    <w:tbl>
      <w:tblPr>
        <w:tblStyle w:val="TableGrid"/>
        <w:tblW w:w="15799" w:type="dxa"/>
        <w:tblInd w:w="-572" w:type="dxa"/>
        <w:tblLook w:val="04A0" w:firstRow="1" w:lastRow="0" w:firstColumn="1" w:lastColumn="0" w:noHBand="0" w:noVBand="1"/>
      </w:tblPr>
      <w:tblGrid>
        <w:gridCol w:w="2813"/>
        <w:gridCol w:w="3814"/>
        <w:gridCol w:w="2066"/>
        <w:gridCol w:w="2941"/>
        <w:gridCol w:w="4165"/>
      </w:tblGrid>
      <w:tr w:rsidR="00C36AB8" w:rsidRPr="00A1704A" w14:paraId="74D26DB4" w14:textId="77777777" w:rsidTr="4C46B7B1">
        <w:trPr>
          <w:trHeight w:val="848"/>
        </w:trPr>
        <w:tc>
          <w:tcPr>
            <w:tcW w:w="2813" w:type="dxa"/>
          </w:tcPr>
          <w:p w14:paraId="5E103E48" w14:textId="77777777" w:rsidR="00C36AB8" w:rsidRPr="00A1704A" w:rsidRDefault="18E32D45" w:rsidP="4C46B7B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C46B7B1">
              <w:rPr>
                <w:rFonts w:eastAsiaTheme="minorEastAsia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814" w:type="dxa"/>
          </w:tcPr>
          <w:p w14:paraId="30322786" w14:textId="77777777" w:rsidR="00C36AB8" w:rsidRPr="00A1704A" w:rsidRDefault="18E32D45" w:rsidP="4C46B7B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C46B7B1">
              <w:rPr>
                <w:rFonts w:eastAsiaTheme="minorEastAsia"/>
                <w:b/>
                <w:bCs/>
                <w:sz w:val="24"/>
                <w:szCs w:val="24"/>
              </w:rPr>
              <w:t>Rationale (e.g. student feedback, examiners report, etc)</w:t>
            </w:r>
          </w:p>
        </w:tc>
        <w:tc>
          <w:tcPr>
            <w:tcW w:w="2066" w:type="dxa"/>
          </w:tcPr>
          <w:p w14:paraId="0F231194" w14:textId="77777777" w:rsidR="00C36AB8" w:rsidRPr="00A1704A" w:rsidRDefault="18E32D45" w:rsidP="4C46B7B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C46B7B1">
              <w:rPr>
                <w:rFonts w:eastAsiaTheme="minorEastAsia"/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2941" w:type="dxa"/>
          </w:tcPr>
          <w:p w14:paraId="4F6622B2" w14:textId="77777777" w:rsidR="00C36AB8" w:rsidRPr="00A1704A" w:rsidRDefault="18E32D45" w:rsidP="4C46B7B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C46B7B1">
              <w:rPr>
                <w:rFonts w:eastAsiaTheme="minorEastAsia"/>
                <w:b/>
                <w:bCs/>
                <w:sz w:val="24"/>
                <w:szCs w:val="24"/>
              </w:rPr>
              <w:t>Timescale to implement</w:t>
            </w:r>
          </w:p>
        </w:tc>
        <w:tc>
          <w:tcPr>
            <w:tcW w:w="4165" w:type="dxa"/>
          </w:tcPr>
          <w:p w14:paraId="1C4DEEE4" w14:textId="77777777" w:rsidR="00C36AB8" w:rsidRPr="00A1704A" w:rsidRDefault="18E32D45" w:rsidP="4C46B7B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C46B7B1">
              <w:rPr>
                <w:rFonts w:eastAsiaTheme="minorEastAsia"/>
                <w:b/>
                <w:bCs/>
                <w:sz w:val="24"/>
                <w:szCs w:val="24"/>
              </w:rPr>
              <w:t>Success criteria</w:t>
            </w:r>
          </w:p>
        </w:tc>
      </w:tr>
      <w:tr w:rsidR="00C36AB8" w:rsidRPr="00A1704A" w14:paraId="7080CF76" w14:textId="77777777" w:rsidTr="4C46B7B1">
        <w:trPr>
          <w:trHeight w:val="287"/>
        </w:trPr>
        <w:tc>
          <w:tcPr>
            <w:tcW w:w="2813" w:type="dxa"/>
          </w:tcPr>
          <w:p w14:paraId="47C77A2B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</w:tcPr>
          <w:p w14:paraId="4AA68D20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</w:tcPr>
          <w:p w14:paraId="7280E5BB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55FA205B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77B832C6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</w:tr>
      <w:tr w:rsidR="00C36AB8" w:rsidRPr="00A1704A" w14:paraId="7B4700F2" w14:textId="77777777" w:rsidTr="4C46B7B1">
        <w:trPr>
          <w:trHeight w:val="287"/>
        </w:trPr>
        <w:tc>
          <w:tcPr>
            <w:tcW w:w="2813" w:type="dxa"/>
          </w:tcPr>
          <w:p w14:paraId="18A3D3B0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</w:tcPr>
          <w:p w14:paraId="5FFCB71D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</w:tcPr>
          <w:p w14:paraId="7D09CBDE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7BDEF8E8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  <w:tc>
          <w:tcPr>
            <w:tcW w:w="4165" w:type="dxa"/>
          </w:tcPr>
          <w:p w14:paraId="33FFE6D3" w14:textId="77777777" w:rsidR="00C36AB8" w:rsidRPr="00A1704A" w:rsidRDefault="00C36AB8" w:rsidP="00DF1D2C">
            <w:pPr>
              <w:rPr>
                <w:rFonts w:ascii="Arial" w:hAnsi="Arial" w:cs="Arial"/>
              </w:rPr>
            </w:pPr>
          </w:p>
        </w:tc>
      </w:tr>
    </w:tbl>
    <w:p w14:paraId="62560DEE" w14:textId="77777777" w:rsidR="004E2ED0" w:rsidRDefault="004E2ED0"/>
    <w:p w14:paraId="20EC53F7" w14:textId="77777777" w:rsidR="004E2ED0" w:rsidRDefault="004E2ED0"/>
    <w:p w14:paraId="20333876" w14:textId="77777777" w:rsidR="00AD3F86" w:rsidRPr="00AD3F86" w:rsidRDefault="00AD3F86" w:rsidP="00AD3F86">
      <w:pPr>
        <w:pStyle w:val="ListParagraph"/>
      </w:pPr>
    </w:p>
    <w:sectPr w:rsidR="00AD3F86" w:rsidRPr="00AD3F86" w:rsidSect="004E2E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D4E2" w14:textId="77777777" w:rsidR="00AA1A34" w:rsidRDefault="00AA1A34" w:rsidP="00F86AD2">
      <w:pPr>
        <w:spacing w:after="0" w:line="240" w:lineRule="auto"/>
      </w:pPr>
      <w:r>
        <w:separator/>
      </w:r>
    </w:p>
  </w:endnote>
  <w:endnote w:type="continuationSeparator" w:id="0">
    <w:p w14:paraId="0327F843" w14:textId="77777777" w:rsidR="00AA1A34" w:rsidRDefault="00AA1A34" w:rsidP="00F86AD2">
      <w:pPr>
        <w:spacing w:after="0" w:line="240" w:lineRule="auto"/>
      </w:pPr>
      <w:r>
        <w:continuationSeparator/>
      </w:r>
    </w:p>
  </w:endnote>
  <w:endnote w:type="continuationNotice" w:id="1">
    <w:p w14:paraId="563BAD01" w14:textId="77777777" w:rsidR="00AA1A34" w:rsidRDefault="00AA1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7C08" w14:textId="14D32BF1" w:rsidR="00713528" w:rsidRDefault="1B785172">
    <w:pPr>
      <w:pStyle w:val="Footer"/>
    </w:pPr>
    <w:r>
      <w:t>EMR form PGT</w:t>
    </w:r>
    <w:r w:rsidR="00713528">
      <w:tab/>
    </w:r>
    <w:r>
      <w:t xml:space="preserve">September 2024 </w:t>
    </w:r>
    <w:r w:rsidR="00713528">
      <w:tab/>
    </w:r>
    <w:r>
      <w:t xml:space="preserve">Page </w:t>
    </w:r>
    <w:r w:rsidR="00713528" w:rsidRPr="1B785172">
      <w:rPr>
        <w:b/>
        <w:bCs/>
        <w:noProof/>
      </w:rPr>
      <w:fldChar w:fldCharType="begin"/>
    </w:r>
    <w:r w:rsidR="00713528" w:rsidRPr="1B785172">
      <w:rPr>
        <w:b/>
        <w:bCs/>
      </w:rPr>
      <w:instrText xml:space="preserve"> PAGE  \* Arabic  \* MERGEFORMAT </w:instrText>
    </w:r>
    <w:r w:rsidR="00713528" w:rsidRPr="1B785172">
      <w:rPr>
        <w:b/>
        <w:bCs/>
      </w:rPr>
      <w:fldChar w:fldCharType="separate"/>
    </w:r>
    <w:r w:rsidRPr="1B785172">
      <w:rPr>
        <w:b/>
        <w:bCs/>
        <w:noProof/>
      </w:rPr>
      <w:t>1</w:t>
    </w:r>
    <w:r w:rsidR="00713528" w:rsidRPr="1B785172">
      <w:rPr>
        <w:b/>
        <w:bCs/>
        <w:noProof/>
      </w:rPr>
      <w:fldChar w:fldCharType="end"/>
    </w:r>
    <w:r>
      <w:t xml:space="preserve"> of </w:t>
    </w:r>
    <w:r w:rsidR="00713528" w:rsidRPr="1B785172">
      <w:rPr>
        <w:b/>
        <w:bCs/>
        <w:noProof/>
      </w:rPr>
      <w:fldChar w:fldCharType="begin"/>
    </w:r>
    <w:r w:rsidR="00713528" w:rsidRPr="1B785172">
      <w:rPr>
        <w:b/>
        <w:bCs/>
      </w:rPr>
      <w:instrText xml:space="preserve"> NUMPAGES  \* Arabic  \* MERGEFORMAT </w:instrText>
    </w:r>
    <w:r w:rsidR="00713528" w:rsidRPr="1B785172">
      <w:rPr>
        <w:b/>
        <w:bCs/>
      </w:rPr>
      <w:fldChar w:fldCharType="separate"/>
    </w:r>
    <w:r w:rsidRPr="1B785172">
      <w:rPr>
        <w:b/>
        <w:bCs/>
        <w:noProof/>
      </w:rPr>
      <w:t>2</w:t>
    </w:r>
    <w:r w:rsidR="00713528" w:rsidRPr="1B7851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F600" w14:textId="77777777" w:rsidR="00AA1A34" w:rsidRDefault="00AA1A34" w:rsidP="00F86AD2">
      <w:pPr>
        <w:spacing w:after="0" w:line="240" w:lineRule="auto"/>
      </w:pPr>
      <w:r>
        <w:separator/>
      </w:r>
    </w:p>
  </w:footnote>
  <w:footnote w:type="continuationSeparator" w:id="0">
    <w:p w14:paraId="73526041" w14:textId="77777777" w:rsidR="00AA1A34" w:rsidRDefault="00AA1A34" w:rsidP="00F86AD2">
      <w:pPr>
        <w:spacing w:after="0" w:line="240" w:lineRule="auto"/>
      </w:pPr>
      <w:r>
        <w:continuationSeparator/>
      </w:r>
    </w:p>
  </w:footnote>
  <w:footnote w:type="continuationNotice" w:id="1">
    <w:p w14:paraId="4B137A66" w14:textId="77777777" w:rsidR="00AA1A34" w:rsidRDefault="00AA1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D273" w14:textId="62506335" w:rsidR="00F86AD2" w:rsidRDefault="00F86AD2">
    <w:pPr>
      <w:pStyle w:val="Header"/>
    </w:pPr>
    <w:r>
      <w:t>Education Quality and Policy Office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2BBD"/>
    <w:multiLevelType w:val="multilevel"/>
    <w:tmpl w:val="51049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A51EB4"/>
    <w:multiLevelType w:val="hybridMultilevel"/>
    <w:tmpl w:val="4E3CDF62"/>
    <w:lvl w:ilvl="0" w:tplc="332A5676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46B7F"/>
    <w:multiLevelType w:val="multilevel"/>
    <w:tmpl w:val="5D922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3034FA"/>
    <w:multiLevelType w:val="hybridMultilevel"/>
    <w:tmpl w:val="1C2E5F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4300987">
    <w:abstractNumId w:val="2"/>
  </w:num>
  <w:num w:numId="2" w16cid:durableId="575285194">
    <w:abstractNumId w:val="3"/>
  </w:num>
  <w:num w:numId="3" w16cid:durableId="1067799234">
    <w:abstractNumId w:val="0"/>
  </w:num>
  <w:num w:numId="4" w16cid:durableId="63525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D2"/>
    <w:rsid w:val="0002213C"/>
    <w:rsid w:val="0003755C"/>
    <w:rsid w:val="000C5C84"/>
    <w:rsid w:val="000F0091"/>
    <w:rsid w:val="00160881"/>
    <w:rsid w:val="001A56B9"/>
    <w:rsid w:val="00224920"/>
    <w:rsid w:val="0023114B"/>
    <w:rsid w:val="002508B5"/>
    <w:rsid w:val="00254F82"/>
    <w:rsid w:val="00255718"/>
    <w:rsid w:val="00264D1A"/>
    <w:rsid w:val="002709A4"/>
    <w:rsid w:val="002A495B"/>
    <w:rsid w:val="002A49B9"/>
    <w:rsid w:val="002B7A23"/>
    <w:rsid w:val="002F0017"/>
    <w:rsid w:val="003002F6"/>
    <w:rsid w:val="00304C15"/>
    <w:rsid w:val="003241D4"/>
    <w:rsid w:val="003273EE"/>
    <w:rsid w:val="00351DC9"/>
    <w:rsid w:val="00361F02"/>
    <w:rsid w:val="0039345F"/>
    <w:rsid w:val="003B5469"/>
    <w:rsid w:val="003B7545"/>
    <w:rsid w:val="003C25F7"/>
    <w:rsid w:val="0046175C"/>
    <w:rsid w:val="00471A67"/>
    <w:rsid w:val="004D4986"/>
    <w:rsid w:val="004E2ED0"/>
    <w:rsid w:val="0050034D"/>
    <w:rsid w:val="005130D1"/>
    <w:rsid w:val="00526CFF"/>
    <w:rsid w:val="00566785"/>
    <w:rsid w:val="005B6372"/>
    <w:rsid w:val="005F7D0D"/>
    <w:rsid w:val="00611289"/>
    <w:rsid w:val="006A0E17"/>
    <w:rsid w:val="006A6C8A"/>
    <w:rsid w:val="00702074"/>
    <w:rsid w:val="00704013"/>
    <w:rsid w:val="00713528"/>
    <w:rsid w:val="007836F9"/>
    <w:rsid w:val="007933CB"/>
    <w:rsid w:val="007A73CE"/>
    <w:rsid w:val="007C1E23"/>
    <w:rsid w:val="007C4F4C"/>
    <w:rsid w:val="007E67C9"/>
    <w:rsid w:val="00875BBC"/>
    <w:rsid w:val="008906B9"/>
    <w:rsid w:val="009058F0"/>
    <w:rsid w:val="009F5B69"/>
    <w:rsid w:val="00A1450E"/>
    <w:rsid w:val="00A219F4"/>
    <w:rsid w:val="00A36AD2"/>
    <w:rsid w:val="00A4050D"/>
    <w:rsid w:val="00A6356E"/>
    <w:rsid w:val="00A660A2"/>
    <w:rsid w:val="00A94902"/>
    <w:rsid w:val="00AA1A34"/>
    <w:rsid w:val="00AD3F86"/>
    <w:rsid w:val="00AF79EE"/>
    <w:rsid w:val="00B01579"/>
    <w:rsid w:val="00B20018"/>
    <w:rsid w:val="00B32F3E"/>
    <w:rsid w:val="00B563A9"/>
    <w:rsid w:val="00B62A72"/>
    <w:rsid w:val="00BE1899"/>
    <w:rsid w:val="00C01007"/>
    <w:rsid w:val="00C36AB8"/>
    <w:rsid w:val="00CB1B8F"/>
    <w:rsid w:val="00CE08F4"/>
    <w:rsid w:val="00CF4014"/>
    <w:rsid w:val="00D656B5"/>
    <w:rsid w:val="00DF1D2C"/>
    <w:rsid w:val="00E823A9"/>
    <w:rsid w:val="00E9500D"/>
    <w:rsid w:val="00EB2BE7"/>
    <w:rsid w:val="00ED54C2"/>
    <w:rsid w:val="00ED5F64"/>
    <w:rsid w:val="00F342D4"/>
    <w:rsid w:val="00F547D1"/>
    <w:rsid w:val="00F86AD2"/>
    <w:rsid w:val="00F87D7B"/>
    <w:rsid w:val="00F94166"/>
    <w:rsid w:val="00FA6D76"/>
    <w:rsid w:val="00FB3F68"/>
    <w:rsid w:val="01E9E8D4"/>
    <w:rsid w:val="0353608F"/>
    <w:rsid w:val="03BB8C5A"/>
    <w:rsid w:val="0507DFCB"/>
    <w:rsid w:val="052930F6"/>
    <w:rsid w:val="055FCEB4"/>
    <w:rsid w:val="06F9BBED"/>
    <w:rsid w:val="07DC21A5"/>
    <w:rsid w:val="07FD0688"/>
    <w:rsid w:val="0826C5D0"/>
    <w:rsid w:val="082CA7E2"/>
    <w:rsid w:val="08E2D999"/>
    <w:rsid w:val="09456966"/>
    <w:rsid w:val="09676DE0"/>
    <w:rsid w:val="09CE40E5"/>
    <w:rsid w:val="0A3CF613"/>
    <w:rsid w:val="0ADC5D0B"/>
    <w:rsid w:val="0BA22F4D"/>
    <w:rsid w:val="0BFE11CF"/>
    <w:rsid w:val="0D94342B"/>
    <w:rsid w:val="0DB12C62"/>
    <w:rsid w:val="0EC31EA4"/>
    <w:rsid w:val="0F0CE862"/>
    <w:rsid w:val="0F972E11"/>
    <w:rsid w:val="0FB65E03"/>
    <w:rsid w:val="0FDF4FFB"/>
    <w:rsid w:val="103689C2"/>
    <w:rsid w:val="10B7CE9A"/>
    <w:rsid w:val="1109EF70"/>
    <w:rsid w:val="110DAA16"/>
    <w:rsid w:val="1119D287"/>
    <w:rsid w:val="14201D32"/>
    <w:rsid w:val="153BA143"/>
    <w:rsid w:val="15517823"/>
    <w:rsid w:val="15859E0F"/>
    <w:rsid w:val="15B845C9"/>
    <w:rsid w:val="15FE8694"/>
    <w:rsid w:val="1623BD8E"/>
    <w:rsid w:val="16694A71"/>
    <w:rsid w:val="1696FA9D"/>
    <w:rsid w:val="1740F841"/>
    <w:rsid w:val="1896164D"/>
    <w:rsid w:val="18A44925"/>
    <w:rsid w:val="18E32D45"/>
    <w:rsid w:val="18FDE901"/>
    <w:rsid w:val="194FDB55"/>
    <w:rsid w:val="196AA5D8"/>
    <w:rsid w:val="1B18F3E7"/>
    <w:rsid w:val="1B785172"/>
    <w:rsid w:val="1B933A05"/>
    <w:rsid w:val="1BD3D380"/>
    <w:rsid w:val="1C01A7A8"/>
    <w:rsid w:val="1C8A9ACD"/>
    <w:rsid w:val="1D0B7A76"/>
    <w:rsid w:val="1D2FB252"/>
    <w:rsid w:val="1D4F3FBF"/>
    <w:rsid w:val="1D68BC70"/>
    <w:rsid w:val="1D75C80B"/>
    <w:rsid w:val="1D90BCCD"/>
    <w:rsid w:val="1F13E2E1"/>
    <w:rsid w:val="1F38AA0C"/>
    <w:rsid w:val="1FC04579"/>
    <w:rsid w:val="1FD131D0"/>
    <w:rsid w:val="1FE03D2C"/>
    <w:rsid w:val="201FAB43"/>
    <w:rsid w:val="2074A47F"/>
    <w:rsid w:val="20821BEE"/>
    <w:rsid w:val="20A27953"/>
    <w:rsid w:val="21C90432"/>
    <w:rsid w:val="24D12812"/>
    <w:rsid w:val="2609BF6D"/>
    <w:rsid w:val="26988D74"/>
    <w:rsid w:val="26B9BADD"/>
    <w:rsid w:val="27229E9A"/>
    <w:rsid w:val="287B8FB0"/>
    <w:rsid w:val="28E091A4"/>
    <w:rsid w:val="297B2794"/>
    <w:rsid w:val="2A65E169"/>
    <w:rsid w:val="2AADBC1F"/>
    <w:rsid w:val="2B9905A0"/>
    <w:rsid w:val="2C25D664"/>
    <w:rsid w:val="2C3C5C7C"/>
    <w:rsid w:val="2CB42C01"/>
    <w:rsid w:val="2D2D9BCE"/>
    <w:rsid w:val="2E2C2FAB"/>
    <w:rsid w:val="2E708BA7"/>
    <w:rsid w:val="2E8A0164"/>
    <w:rsid w:val="2F5C9B2C"/>
    <w:rsid w:val="2F736317"/>
    <w:rsid w:val="2FED0A3A"/>
    <w:rsid w:val="31EF9C18"/>
    <w:rsid w:val="31F058DF"/>
    <w:rsid w:val="329FDF53"/>
    <w:rsid w:val="33960D2D"/>
    <w:rsid w:val="33B23F50"/>
    <w:rsid w:val="33F37B25"/>
    <w:rsid w:val="347D74E3"/>
    <w:rsid w:val="3514CFEF"/>
    <w:rsid w:val="355595D6"/>
    <w:rsid w:val="3751962F"/>
    <w:rsid w:val="386C9A2B"/>
    <w:rsid w:val="38790683"/>
    <w:rsid w:val="38C67BC7"/>
    <w:rsid w:val="3AACC4BF"/>
    <w:rsid w:val="3C8E3144"/>
    <w:rsid w:val="3CE9FC1B"/>
    <w:rsid w:val="3DF066D3"/>
    <w:rsid w:val="3EADC21E"/>
    <w:rsid w:val="3F2FAD5F"/>
    <w:rsid w:val="3FC26CAF"/>
    <w:rsid w:val="4002C23E"/>
    <w:rsid w:val="414FB038"/>
    <w:rsid w:val="4160547A"/>
    <w:rsid w:val="416F35A3"/>
    <w:rsid w:val="41930E01"/>
    <w:rsid w:val="419B17F2"/>
    <w:rsid w:val="4419C010"/>
    <w:rsid w:val="44A65E0D"/>
    <w:rsid w:val="44C47250"/>
    <w:rsid w:val="44D42458"/>
    <w:rsid w:val="45F13504"/>
    <w:rsid w:val="463AA734"/>
    <w:rsid w:val="463FB52A"/>
    <w:rsid w:val="465A24B7"/>
    <w:rsid w:val="467AE8B4"/>
    <w:rsid w:val="467E18E8"/>
    <w:rsid w:val="47509E6C"/>
    <w:rsid w:val="475E7438"/>
    <w:rsid w:val="475ED86E"/>
    <w:rsid w:val="478FD48D"/>
    <w:rsid w:val="47DAC79C"/>
    <w:rsid w:val="47F30451"/>
    <w:rsid w:val="48D54049"/>
    <w:rsid w:val="4B1A6DBB"/>
    <w:rsid w:val="4B93BFB8"/>
    <w:rsid w:val="4BE17505"/>
    <w:rsid w:val="4C3D5678"/>
    <w:rsid w:val="4C46B7B1"/>
    <w:rsid w:val="4CA112C3"/>
    <w:rsid w:val="4CDD4EBD"/>
    <w:rsid w:val="4D173C91"/>
    <w:rsid w:val="4F5BFDB2"/>
    <w:rsid w:val="523D294F"/>
    <w:rsid w:val="5281E058"/>
    <w:rsid w:val="5314D5EA"/>
    <w:rsid w:val="53F2E3E5"/>
    <w:rsid w:val="544C0E21"/>
    <w:rsid w:val="54702493"/>
    <w:rsid w:val="548FC83A"/>
    <w:rsid w:val="5492643A"/>
    <w:rsid w:val="557E424A"/>
    <w:rsid w:val="57E49AD7"/>
    <w:rsid w:val="5819EE0C"/>
    <w:rsid w:val="588FE8EF"/>
    <w:rsid w:val="59A73265"/>
    <w:rsid w:val="5ACF3ACD"/>
    <w:rsid w:val="5AEE8A6A"/>
    <w:rsid w:val="5B45EA1F"/>
    <w:rsid w:val="5B7DAC22"/>
    <w:rsid w:val="5C6984A7"/>
    <w:rsid w:val="5CC7855F"/>
    <w:rsid w:val="5D07231D"/>
    <w:rsid w:val="5D91716F"/>
    <w:rsid w:val="5DA56DBD"/>
    <w:rsid w:val="5DE429D6"/>
    <w:rsid w:val="5FBB9653"/>
    <w:rsid w:val="6097232F"/>
    <w:rsid w:val="60F21C29"/>
    <w:rsid w:val="61480A95"/>
    <w:rsid w:val="61B77F88"/>
    <w:rsid w:val="62399792"/>
    <w:rsid w:val="649D8FF2"/>
    <w:rsid w:val="64E80EA9"/>
    <w:rsid w:val="65CBE1D2"/>
    <w:rsid w:val="661BB1E1"/>
    <w:rsid w:val="6651A5F3"/>
    <w:rsid w:val="66F2D9BD"/>
    <w:rsid w:val="67090CE2"/>
    <w:rsid w:val="6715F7F0"/>
    <w:rsid w:val="67F41D97"/>
    <w:rsid w:val="6842E270"/>
    <w:rsid w:val="684AF5C7"/>
    <w:rsid w:val="69A32F47"/>
    <w:rsid w:val="69B15BC6"/>
    <w:rsid w:val="69DB182A"/>
    <w:rsid w:val="69E7DAF0"/>
    <w:rsid w:val="6B74624A"/>
    <w:rsid w:val="6BAF8D9F"/>
    <w:rsid w:val="6C665770"/>
    <w:rsid w:val="6DC558C8"/>
    <w:rsid w:val="6DDA9667"/>
    <w:rsid w:val="701E2F3E"/>
    <w:rsid w:val="70257582"/>
    <w:rsid w:val="705B012D"/>
    <w:rsid w:val="716B45CA"/>
    <w:rsid w:val="71BAF440"/>
    <w:rsid w:val="71BE97CF"/>
    <w:rsid w:val="71F2C355"/>
    <w:rsid w:val="72A3C1B4"/>
    <w:rsid w:val="74A63FD5"/>
    <w:rsid w:val="74A95295"/>
    <w:rsid w:val="767CA79B"/>
    <w:rsid w:val="78F3D8B6"/>
    <w:rsid w:val="791471D3"/>
    <w:rsid w:val="795F8200"/>
    <w:rsid w:val="7A295F9A"/>
    <w:rsid w:val="7C8F8FE3"/>
    <w:rsid w:val="7D8C14C2"/>
    <w:rsid w:val="7DB2193F"/>
    <w:rsid w:val="7DD2FEDC"/>
    <w:rsid w:val="7EBFC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F8B0"/>
  <w15:chartTrackingRefBased/>
  <w15:docId w15:val="{71F2E255-D24E-434F-B57D-3B6E4A64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A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D2"/>
  </w:style>
  <w:style w:type="paragraph" w:styleId="Footer">
    <w:name w:val="footer"/>
    <w:basedOn w:val="Normal"/>
    <w:link w:val="FooterChar"/>
    <w:uiPriority w:val="99"/>
    <w:unhideWhenUsed/>
    <w:rsid w:val="00F8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D2"/>
  </w:style>
  <w:style w:type="table" w:styleId="TableGrid">
    <w:name w:val="Table Grid"/>
    <w:basedOn w:val="TableNormal"/>
    <w:uiPriority w:val="39"/>
    <w:rsid w:val="00F86A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0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5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050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03DB929CB14489084DAC2B93245D1" ma:contentTypeVersion="26" ma:contentTypeDescription="Create a new document." ma:contentTypeScope="" ma:versionID="17bbd5c4e11012b40815bd0ac78aa6f9">
  <xsd:schema xmlns:xsd="http://www.w3.org/2001/XMLSchema" xmlns:xs="http://www.w3.org/2001/XMLSchema" xmlns:p="http://schemas.microsoft.com/office/2006/metadata/properties" xmlns:ns1="http://schemas.microsoft.com/sharepoint/v3" xmlns:ns2="811f2a42-4364-4cf7-9fc0-909bf5fe40fd" xmlns:ns3="5a9e9244-ac40-4ba2-8f53-8c5896460afd" targetNamespace="http://schemas.microsoft.com/office/2006/metadata/properties" ma:root="true" ma:fieldsID="901b35f2b03699d569fa5e4d5107093b" ns1:_="" ns2:_="" ns3:_="">
    <xsd:import namespace="http://schemas.microsoft.com/sharepoint/v3"/>
    <xsd:import namespace="811f2a42-4364-4cf7-9fc0-909bf5fe40fd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File_x0020_version" minOccurs="0"/>
                <xsd:element ref="ns2:File_x0020_version_x003a_Vers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2a42-4364-4cf7-9fc0-909bf5fe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File_x0020_version" ma:index="23" nillable="true" ma:displayName="File version" ma:list="{6450578e-8274-4528-b389-cd0abb418003}" ma:internalName="File_x0020_version" ma:showField="Title">
      <xsd:simpleType>
        <xsd:restriction base="dms:Lookup"/>
      </xsd:simpleType>
    </xsd:element>
    <xsd:element name="File_x0020_version_x003a_Version" ma:index="24" nillable="true" ma:displayName="File version:Version" ma:list="{6450578e-8274-4528-b389-cd0abb418003}" ma:internalName="File_x0020_version_x003a_Version" ma:readOnly="true" ma:showField="_UIVersionString" ma:web="5a9e9244-ac40-4ba2-8f53-8c5896460afd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0dbb149-a12e-4554-bcca-7cc88038852e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1f2a42-4364-4cf7-9fc0-909bf5fe40fd">
      <Terms xmlns="http://schemas.microsoft.com/office/infopath/2007/PartnerControls"/>
    </lcf76f155ced4ddcb4097134ff3c332f>
    <_ip_UnifiedCompliancePolicyProperties xmlns="http://schemas.microsoft.com/sharepoint/v3" xsi:nil="true"/>
    <TaxCatchAll xmlns="5a9e9244-ac40-4ba2-8f53-8c5896460afd" xsi:nil="true"/>
    <_Flow_SignoffStatus xmlns="811f2a42-4364-4cf7-9fc0-909bf5fe40fd" xsi:nil="true"/>
    <File_x0020_version xmlns="811f2a42-4364-4cf7-9fc0-909bf5fe40fd" xsi:nil="true"/>
  </documentManagement>
</p:properties>
</file>

<file path=customXml/itemProps1.xml><?xml version="1.0" encoding="utf-8"?>
<ds:datastoreItem xmlns:ds="http://schemas.openxmlformats.org/officeDocument/2006/customXml" ds:itemID="{9F43C7C2-41BF-4E83-833D-FB9BCEF51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5D2F5-B6DF-4732-93F6-FB5028318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1f2a42-4364-4cf7-9fc0-909bf5fe40fd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AD17F-95DC-4ED1-A190-F85D9CCC3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3B00E-CFE3-4194-A7A4-8B86DE24EA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1f2a42-4364-4cf7-9fc0-909bf5fe40fd"/>
    <ds:schemaRef ds:uri="5a9e9244-ac40-4ba2-8f53-8c5896460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4705</Characters>
  <Application>Microsoft Office Word</Application>
  <DocSecurity>0</DocSecurity>
  <Lines>39</Lines>
  <Paragraphs>11</Paragraphs>
  <ScaleCrop>false</ScaleCrop>
  <Company>University of Cambridge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Cutter</dc:creator>
  <cp:keywords/>
  <dc:description/>
  <cp:lastModifiedBy>Liam Simpson</cp:lastModifiedBy>
  <cp:revision>2</cp:revision>
  <dcterms:created xsi:type="dcterms:W3CDTF">2024-10-08T12:35:00Z</dcterms:created>
  <dcterms:modified xsi:type="dcterms:W3CDTF">2024-10-08T12:35:00Z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0x0101000CA03DB929CB14489084DAC2B93245D1</vt:lpwstr>
  </property>
  <property fmtid="{D5CDD505-2E9C-101B-9397-08002B2CF9AE}" pid="3" name="MediaServiceImageTags">
    <vt:lpwstr/>
  </property>
</Properties>
</file>